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7EF4230" w14:textId="107F29F1" w:rsidR="00611D1E" w:rsidRDefault="00BC0961">
      <w:pPr>
        <w:snapToGrid w:val="0"/>
        <w:spacing w:line="360" w:lineRule="auto"/>
        <w:jc w:val="right"/>
        <w:rPr>
          <w:rFonts w:ascii="仿宋_GB2312" w:eastAsia="仿宋_GB2312" w:hAnsi="Calibri" w:cs="Calibri"/>
          <w:color w:val="000000"/>
          <w:sz w:val="28"/>
          <w:szCs w:val="28"/>
        </w:rPr>
      </w:pPr>
      <w:r>
        <w:rPr>
          <w:rFonts w:ascii="仿宋_GB2312" w:eastAsia="仿宋_GB2312" w:hAnsi="Calibri" w:cs="Calibri" w:hint="eastAsia"/>
          <w:color w:val="000000"/>
          <w:sz w:val="28"/>
          <w:szCs w:val="28"/>
        </w:rPr>
        <w:t>编号：</w:t>
      </w:r>
      <w:r>
        <w:rPr>
          <w:rFonts w:ascii="仿宋_GB2312" w:eastAsia="仿宋_GB2312" w:hAnsi="Calibri" w:cs="Calibri"/>
          <w:color w:val="000000"/>
          <w:sz w:val="28"/>
          <w:szCs w:val="28"/>
        </w:rPr>
        <w:t>SHSSXZ0226-202</w:t>
      </w:r>
      <w:r>
        <w:rPr>
          <w:rFonts w:ascii="仿宋_GB2312" w:eastAsia="仿宋_GB2312" w:hAnsi="Calibri" w:cs="Calibri" w:hint="eastAsia"/>
          <w:color w:val="000000"/>
          <w:sz w:val="28"/>
          <w:szCs w:val="28"/>
        </w:rPr>
        <w:t>6</w:t>
      </w:r>
    </w:p>
    <w:p w14:paraId="00CAE18A" w14:textId="77777777" w:rsidR="00611D1E" w:rsidRDefault="00BC0961">
      <w:pPr>
        <w:snapToGrid w:val="0"/>
        <w:spacing w:line="360" w:lineRule="auto"/>
        <w:jc w:val="center"/>
        <w:rPr>
          <w:rFonts w:ascii="黑体" w:eastAsia="黑体" w:hAnsi="黑体" w:cs="Calibri"/>
          <w:color w:val="000000"/>
          <w:sz w:val="32"/>
          <w:szCs w:val="32"/>
        </w:rPr>
      </w:pPr>
      <w:r>
        <w:rPr>
          <w:rFonts w:ascii="黑体" w:eastAsia="黑体" w:hAnsi="黑体" w:cs="Calibri" w:hint="eastAsia"/>
          <w:color w:val="000000"/>
          <w:sz w:val="32"/>
          <w:szCs w:val="32"/>
        </w:rPr>
        <w:t>上海市产品质量监督抽查实施细则</w:t>
      </w:r>
    </w:p>
    <w:p w14:paraId="08E7CA84" w14:textId="7978BB58" w:rsidR="00611D1E" w:rsidRDefault="00BC0961" w:rsidP="00535238">
      <w:pPr>
        <w:snapToGrid w:val="0"/>
        <w:spacing w:line="440" w:lineRule="exact"/>
        <w:jc w:val="center"/>
        <w:rPr>
          <w:rFonts w:ascii="楷体" w:eastAsia="楷体" w:hAnsi="楷体" w:cs="微软雅黑"/>
          <w:color w:val="000000"/>
          <w:sz w:val="32"/>
          <w:szCs w:val="32"/>
        </w:rPr>
      </w:pPr>
      <w:r>
        <w:rPr>
          <w:rFonts w:ascii="楷体" w:eastAsia="楷体" w:hAnsi="楷体" w:cs="微软雅黑" w:hint="eastAsia"/>
          <w:color w:val="000000"/>
          <w:sz w:val="32"/>
          <w:szCs w:val="32"/>
        </w:rPr>
        <w:t>建筑保温材料</w:t>
      </w:r>
    </w:p>
    <w:p w14:paraId="31E6CEC7" w14:textId="77777777" w:rsidR="00611D1E" w:rsidRDefault="00BC0961">
      <w:pPr>
        <w:snapToGrid w:val="0"/>
        <w:spacing w:line="440" w:lineRule="exact"/>
        <w:rPr>
          <w:rFonts w:ascii="宋体" w:hAnsi="宋体"/>
          <w:color w:val="000000"/>
          <w:sz w:val="24"/>
          <w:szCs w:val="21"/>
        </w:rPr>
      </w:pPr>
      <w:r>
        <w:rPr>
          <w:rFonts w:ascii="黑体" w:eastAsia="黑体" w:hAnsi="宋体" w:hint="eastAsia"/>
          <w:color w:val="000000"/>
          <w:sz w:val="24"/>
          <w:szCs w:val="21"/>
        </w:rPr>
        <w:t>1 抽样方法</w:t>
      </w:r>
    </w:p>
    <w:p w14:paraId="5B2FF221" w14:textId="77777777" w:rsidR="00611D1E" w:rsidRDefault="00BC0961">
      <w:pPr>
        <w:snapToGrid w:val="0"/>
        <w:spacing w:line="440" w:lineRule="exact"/>
        <w:ind w:firstLineChars="200" w:firstLine="480"/>
        <w:rPr>
          <w:rFonts w:ascii="宋体" w:hAnsi="宋体" w:cs="Calibri"/>
          <w:color w:val="000000"/>
          <w:sz w:val="24"/>
          <w:szCs w:val="21"/>
        </w:rPr>
      </w:pPr>
      <w:r>
        <w:rPr>
          <w:rFonts w:ascii="宋体" w:hAnsi="宋体" w:cs="Calibri" w:hint="eastAsia"/>
          <w:color w:val="000000"/>
          <w:sz w:val="24"/>
          <w:szCs w:val="21"/>
        </w:rPr>
        <w:t>以随机方式在被抽样生产者、销售者的待销产品中抽取。</w:t>
      </w:r>
    </w:p>
    <w:p w14:paraId="248A6221" w14:textId="77777777" w:rsidR="00611D1E" w:rsidRDefault="00BC0961">
      <w:pPr>
        <w:snapToGrid w:val="0"/>
        <w:spacing w:line="440" w:lineRule="exact"/>
        <w:ind w:firstLineChars="200" w:firstLine="480"/>
        <w:jc w:val="center"/>
        <w:rPr>
          <w:rFonts w:ascii="宋体" w:hAnsi="宋体" w:cs="Calibri"/>
          <w:color w:val="000000"/>
          <w:sz w:val="24"/>
          <w:szCs w:val="21"/>
        </w:rPr>
      </w:pPr>
      <w:r>
        <w:rPr>
          <w:rFonts w:ascii="宋体" w:hAnsi="宋体" w:hint="eastAsia"/>
          <w:color w:val="000000"/>
          <w:sz w:val="24"/>
          <w:szCs w:val="21"/>
        </w:rPr>
        <w:t>表1 每种产品抽取的样品数量</w:t>
      </w:r>
    </w:p>
    <w:tbl>
      <w:tblPr>
        <w:tblStyle w:val="ad"/>
        <w:tblW w:w="5000" w:type="pct"/>
        <w:jc w:val="center"/>
        <w:tblLook w:val="04A0" w:firstRow="1" w:lastRow="0" w:firstColumn="1" w:lastColumn="0" w:noHBand="0" w:noVBand="1"/>
      </w:tblPr>
      <w:tblGrid>
        <w:gridCol w:w="530"/>
        <w:gridCol w:w="2562"/>
        <w:gridCol w:w="2822"/>
        <w:gridCol w:w="1517"/>
        <w:gridCol w:w="1516"/>
      </w:tblGrid>
      <w:tr w:rsidR="00611D1E" w14:paraId="31517DFF" w14:textId="77777777" w:rsidTr="00535238">
        <w:trPr>
          <w:trHeight w:val="397"/>
          <w:jc w:val="center"/>
        </w:trPr>
        <w:tc>
          <w:tcPr>
            <w:tcW w:w="296" w:type="pct"/>
            <w:vAlign w:val="center"/>
          </w:tcPr>
          <w:p w14:paraId="632E14D9"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序号</w:t>
            </w:r>
          </w:p>
        </w:tc>
        <w:tc>
          <w:tcPr>
            <w:tcW w:w="1432" w:type="pct"/>
            <w:vAlign w:val="center"/>
          </w:tcPr>
          <w:p w14:paraId="4C3641C9"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产品名称</w:t>
            </w:r>
          </w:p>
        </w:tc>
        <w:tc>
          <w:tcPr>
            <w:tcW w:w="1577" w:type="pct"/>
            <w:vAlign w:val="center"/>
          </w:tcPr>
          <w:p w14:paraId="393D7AFC" w14:textId="77777777" w:rsidR="00611D1E" w:rsidRDefault="00BC0961">
            <w:pPr>
              <w:jc w:val="center"/>
              <w:rPr>
                <w:rFonts w:ascii="宋体" w:hAnsi="宋体" w:cs="宋体"/>
                <w:color w:val="000000"/>
                <w:szCs w:val="21"/>
              </w:rPr>
            </w:pPr>
            <w:r>
              <w:rPr>
                <w:rFonts w:ascii="宋体" w:hAnsi="宋体" w:cs="宋体" w:hint="eastAsia"/>
                <w:color w:val="000000"/>
                <w:szCs w:val="21"/>
              </w:rPr>
              <w:t>抽样数量（批次）</w:t>
            </w:r>
          </w:p>
        </w:tc>
        <w:tc>
          <w:tcPr>
            <w:tcW w:w="848" w:type="pct"/>
            <w:vAlign w:val="center"/>
          </w:tcPr>
          <w:p w14:paraId="014EB584" w14:textId="77777777" w:rsidR="00611D1E" w:rsidRDefault="00BC0961">
            <w:pPr>
              <w:tabs>
                <w:tab w:val="center" w:pos="4153"/>
                <w:tab w:val="right" w:pos="8306"/>
              </w:tabs>
              <w:jc w:val="center"/>
              <w:rPr>
                <w:rFonts w:ascii="宋体" w:hAnsi="宋体" w:cs="宋体"/>
                <w:color w:val="000000"/>
                <w:szCs w:val="21"/>
              </w:rPr>
            </w:pPr>
            <w:proofErr w:type="gramStart"/>
            <w:r>
              <w:rPr>
                <w:rFonts w:ascii="宋体" w:hAnsi="宋体" w:cs="宋体" w:hint="eastAsia"/>
                <w:color w:val="000000"/>
                <w:szCs w:val="21"/>
              </w:rPr>
              <w:t>检样数量</w:t>
            </w:r>
            <w:proofErr w:type="gramEnd"/>
            <w:r>
              <w:rPr>
                <w:rFonts w:ascii="宋体" w:hAnsi="宋体" w:cs="宋体" w:hint="eastAsia"/>
                <w:color w:val="000000"/>
                <w:szCs w:val="21"/>
              </w:rPr>
              <w:t>（批次）</w:t>
            </w:r>
          </w:p>
        </w:tc>
        <w:tc>
          <w:tcPr>
            <w:tcW w:w="847" w:type="pct"/>
            <w:vAlign w:val="center"/>
          </w:tcPr>
          <w:p w14:paraId="7C76D2B7" w14:textId="77777777" w:rsidR="00611D1E" w:rsidRDefault="00BC0961">
            <w:pPr>
              <w:jc w:val="center"/>
              <w:rPr>
                <w:rFonts w:ascii="宋体" w:hAnsi="宋体" w:cs="宋体"/>
                <w:color w:val="000000"/>
                <w:szCs w:val="21"/>
              </w:rPr>
            </w:pPr>
            <w:proofErr w:type="gramStart"/>
            <w:r>
              <w:rPr>
                <w:rFonts w:ascii="宋体" w:hAnsi="宋体" w:cs="宋体" w:hint="eastAsia"/>
                <w:color w:val="000000"/>
                <w:szCs w:val="21"/>
              </w:rPr>
              <w:t>备样数量</w:t>
            </w:r>
            <w:proofErr w:type="gramEnd"/>
            <w:r>
              <w:rPr>
                <w:rFonts w:ascii="宋体" w:hAnsi="宋体" w:cs="宋体" w:hint="eastAsia"/>
                <w:color w:val="000000"/>
                <w:szCs w:val="21"/>
              </w:rPr>
              <w:t>（批次）</w:t>
            </w:r>
          </w:p>
        </w:tc>
      </w:tr>
      <w:tr w:rsidR="00611D1E" w14:paraId="10C63C6B" w14:textId="77777777" w:rsidTr="00535238">
        <w:trPr>
          <w:trHeight w:val="397"/>
          <w:jc w:val="center"/>
        </w:trPr>
        <w:tc>
          <w:tcPr>
            <w:tcW w:w="296" w:type="pct"/>
            <w:vAlign w:val="center"/>
          </w:tcPr>
          <w:p w14:paraId="4FEE50D3"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w:t>
            </w:r>
          </w:p>
        </w:tc>
        <w:tc>
          <w:tcPr>
            <w:tcW w:w="1432" w:type="pct"/>
            <w:vAlign w:val="center"/>
          </w:tcPr>
          <w:p w14:paraId="1E96C372"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建筑绝热用玻璃棉板</w:t>
            </w:r>
          </w:p>
        </w:tc>
        <w:tc>
          <w:tcPr>
            <w:tcW w:w="1577" w:type="pct"/>
            <w:vAlign w:val="center"/>
          </w:tcPr>
          <w:p w14:paraId="7C8E1FB4" w14:textId="77777777" w:rsidR="00611D1E" w:rsidRDefault="00BC0961">
            <w:pPr>
              <w:snapToGrid w:val="0"/>
              <w:jc w:val="center"/>
              <w:rPr>
                <w:color w:val="000000"/>
                <w:szCs w:val="21"/>
              </w:rPr>
            </w:pPr>
            <w:r>
              <w:rPr>
                <w:color w:val="000000"/>
                <w:szCs w:val="21"/>
              </w:rPr>
              <w:t>燃烧性能</w:t>
            </w:r>
            <w:r>
              <w:rPr>
                <w:color w:val="000000"/>
                <w:szCs w:val="21"/>
              </w:rPr>
              <w:t>A</w:t>
            </w:r>
            <w:r>
              <w:rPr>
                <w:color w:val="000000"/>
                <w:szCs w:val="21"/>
              </w:rPr>
              <w:t>（</w:t>
            </w:r>
            <w:r>
              <w:rPr>
                <w:color w:val="000000"/>
                <w:szCs w:val="21"/>
              </w:rPr>
              <w:t>A2</w:t>
            </w:r>
            <w:r>
              <w:rPr>
                <w:color w:val="000000"/>
                <w:szCs w:val="21"/>
              </w:rPr>
              <w:t>）级或</w:t>
            </w:r>
            <w:r>
              <w:rPr>
                <w:rFonts w:hint="eastAsia"/>
                <w:color w:val="000000"/>
                <w:szCs w:val="21"/>
              </w:rPr>
              <w:t>B</w:t>
            </w:r>
            <w:r>
              <w:rPr>
                <w:rFonts w:hint="eastAsia"/>
                <w:color w:val="000000"/>
                <w:szCs w:val="21"/>
                <w:vertAlign w:val="subscript"/>
              </w:rPr>
              <w:t>1</w:t>
            </w:r>
            <w:r>
              <w:rPr>
                <w:rFonts w:hint="eastAsia"/>
                <w:color w:val="000000"/>
                <w:szCs w:val="21"/>
              </w:rPr>
              <w:t>级</w:t>
            </w:r>
            <w:r>
              <w:rPr>
                <w:color w:val="000000"/>
                <w:szCs w:val="21"/>
              </w:rPr>
              <w:t>抽取样品</w:t>
            </w:r>
            <w:r>
              <w:rPr>
                <w:rFonts w:hint="eastAsia"/>
                <w:color w:val="000000"/>
                <w:szCs w:val="21"/>
              </w:rPr>
              <w:t>不少于</w:t>
            </w:r>
            <w:r>
              <w:rPr>
                <w:color w:val="000000"/>
                <w:szCs w:val="21"/>
              </w:rPr>
              <w:t>30m</w:t>
            </w:r>
            <w:r>
              <w:rPr>
                <w:color w:val="000000"/>
                <w:szCs w:val="21"/>
                <w:vertAlign w:val="superscript"/>
              </w:rPr>
              <w:t>2</w:t>
            </w:r>
            <w:r>
              <w:rPr>
                <w:rFonts w:hint="eastAsia"/>
                <w:color w:val="000000"/>
                <w:szCs w:val="21"/>
              </w:rPr>
              <w:t>；</w:t>
            </w:r>
          </w:p>
          <w:p w14:paraId="55A82D33" w14:textId="77777777" w:rsidR="00611D1E" w:rsidRDefault="00BC0961">
            <w:pPr>
              <w:snapToGrid w:val="0"/>
              <w:jc w:val="center"/>
              <w:rPr>
                <w:rFonts w:ascii="宋体" w:hAnsi="宋体" w:cs="宋体"/>
                <w:color w:val="000000"/>
                <w:szCs w:val="21"/>
              </w:rPr>
            </w:pPr>
            <w:r>
              <w:rPr>
                <w:color w:val="000000"/>
                <w:szCs w:val="21"/>
              </w:rPr>
              <w:t>燃烧性能</w:t>
            </w:r>
            <w:r>
              <w:rPr>
                <w:color w:val="000000"/>
                <w:szCs w:val="21"/>
              </w:rPr>
              <w:t>A</w:t>
            </w:r>
            <w:r>
              <w:rPr>
                <w:color w:val="000000"/>
                <w:szCs w:val="21"/>
              </w:rPr>
              <w:t>（</w:t>
            </w:r>
            <w:r>
              <w:rPr>
                <w:color w:val="000000"/>
                <w:szCs w:val="21"/>
              </w:rPr>
              <w:t>A1</w:t>
            </w:r>
            <w:r>
              <w:rPr>
                <w:color w:val="000000"/>
                <w:szCs w:val="21"/>
              </w:rPr>
              <w:t>）级抽取样品</w:t>
            </w:r>
            <w:r>
              <w:rPr>
                <w:rFonts w:hint="eastAsia"/>
                <w:color w:val="000000"/>
                <w:szCs w:val="21"/>
              </w:rPr>
              <w:t>不少于</w:t>
            </w:r>
            <w:r>
              <w:rPr>
                <w:color w:val="000000"/>
                <w:szCs w:val="21"/>
              </w:rPr>
              <w:t>6m</w:t>
            </w:r>
            <w:r>
              <w:rPr>
                <w:color w:val="000000"/>
                <w:szCs w:val="21"/>
                <w:vertAlign w:val="superscript"/>
              </w:rPr>
              <w:t>2</w:t>
            </w:r>
          </w:p>
        </w:tc>
        <w:tc>
          <w:tcPr>
            <w:tcW w:w="848" w:type="pct"/>
            <w:vAlign w:val="center"/>
          </w:tcPr>
          <w:p w14:paraId="3EF35D98" w14:textId="77777777" w:rsidR="00611D1E" w:rsidRDefault="00BC0961">
            <w:pPr>
              <w:jc w:val="center"/>
              <w:rPr>
                <w:color w:val="000000"/>
                <w:szCs w:val="21"/>
              </w:rPr>
            </w:pPr>
            <w:r>
              <w:rPr>
                <w:color w:val="000000"/>
                <w:szCs w:val="21"/>
              </w:rPr>
              <w:t>A</w:t>
            </w:r>
            <w:r>
              <w:rPr>
                <w:color w:val="000000"/>
                <w:szCs w:val="21"/>
              </w:rPr>
              <w:t>（</w:t>
            </w:r>
            <w:r>
              <w:rPr>
                <w:color w:val="000000"/>
                <w:szCs w:val="21"/>
              </w:rPr>
              <w:t>A2</w:t>
            </w:r>
            <w:r>
              <w:rPr>
                <w:color w:val="000000"/>
                <w:szCs w:val="21"/>
              </w:rPr>
              <w:t>）级或</w:t>
            </w:r>
            <w:r>
              <w:rPr>
                <w:rFonts w:hint="eastAsia"/>
                <w:color w:val="000000"/>
                <w:szCs w:val="21"/>
              </w:rPr>
              <w:t>B</w:t>
            </w:r>
            <w:r>
              <w:rPr>
                <w:rFonts w:hint="eastAsia"/>
                <w:color w:val="000000"/>
                <w:szCs w:val="21"/>
                <w:vertAlign w:val="subscript"/>
              </w:rPr>
              <w:t>1</w:t>
            </w:r>
            <w:r>
              <w:rPr>
                <w:rFonts w:hint="eastAsia"/>
                <w:color w:val="000000"/>
                <w:szCs w:val="21"/>
              </w:rPr>
              <w:t>级：不少于</w:t>
            </w:r>
            <w:r>
              <w:rPr>
                <w:rFonts w:hint="eastAsia"/>
                <w:color w:val="000000"/>
                <w:szCs w:val="21"/>
              </w:rPr>
              <w:t>15</w:t>
            </w:r>
            <w:r>
              <w:rPr>
                <w:color w:val="000000"/>
                <w:szCs w:val="21"/>
              </w:rPr>
              <w:t xml:space="preserve"> m</w:t>
            </w:r>
            <w:r>
              <w:rPr>
                <w:color w:val="000000"/>
                <w:szCs w:val="21"/>
                <w:vertAlign w:val="superscript"/>
              </w:rPr>
              <w:t>2</w:t>
            </w:r>
            <w:r>
              <w:rPr>
                <w:rFonts w:hint="eastAsia"/>
                <w:color w:val="000000"/>
                <w:szCs w:val="21"/>
              </w:rPr>
              <w:t>；</w:t>
            </w:r>
          </w:p>
          <w:p w14:paraId="57E7BEBF" w14:textId="77777777" w:rsidR="00611D1E" w:rsidRDefault="00BC0961">
            <w:pPr>
              <w:snapToGrid w:val="0"/>
              <w:jc w:val="center"/>
              <w:rPr>
                <w:rFonts w:ascii="宋体" w:hAnsi="宋体" w:cs="宋体"/>
                <w:color w:val="000000"/>
                <w:szCs w:val="21"/>
              </w:rPr>
            </w:pPr>
            <w:r>
              <w:rPr>
                <w:color w:val="000000"/>
                <w:szCs w:val="21"/>
              </w:rPr>
              <w:t>A</w:t>
            </w:r>
            <w:r>
              <w:rPr>
                <w:color w:val="000000"/>
                <w:szCs w:val="21"/>
              </w:rPr>
              <w:t>（</w:t>
            </w:r>
            <w:r>
              <w:rPr>
                <w:color w:val="000000"/>
                <w:szCs w:val="21"/>
              </w:rPr>
              <w:t>A</w:t>
            </w:r>
            <w:r>
              <w:rPr>
                <w:rFonts w:hint="eastAsia"/>
                <w:color w:val="000000"/>
                <w:szCs w:val="21"/>
              </w:rPr>
              <w:t>1</w:t>
            </w:r>
            <w:r>
              <w:rPr>
                <w:color w:val="000000"/>
                <w:szCs w:val="21"/>
              </w:rPr>
              <w:t>）级</w:t>
            </w:r>
            <w:r>
              <w:rPr>
                <w:rFonts w:hint="eastAsia"/>
                <w:color w:val="000000"/>
                <w:szCs w:val="21"/>
              </w:rPr>
              <w:t>：不少于</w:t>
            </w:r>
            <w:r>
              <w:rPr>
                <w:rFonts w:hint="eastAsia"/>
                <w:color w:val="000000"/>
                <w:szCs w:val="21"/>
              </w:rPr>
              <w:t>3</w:t>
            </w:r>
            <w:r>
              <w:rPr>
                <w:color w:val="000000"/>
                <w:szCs w:val="21"/>
              </w:rPr>
              <w:t>m</w:t>
            </w:r>
            <w:r>
              <w:rPr>
                <w:color w:val="000000"/>
                <w:szCs w:val="21"/>
                <w:vertAlign w:val="superscript"/>
              </w:rPr>
              <w:t>2</w:t>
            </w:r>
          </w:p>
        </w:tc>
        <w:tc>
          <w:tcPr>
            <w:tcW w:w="847" w:type="pct"/>
            <w:vAlign w:val="center"/>
          </w:tcPr>
          <w:p w14:paraId="39CF33B6" w14:textId="77777777" w:rsidR="00611D1E" w:rsidRDefault="00BC0961">
            <w:pPr>
              <w:snapToGrid w:val="0"/>
              <w:jc w:val="center"/>
              <w:rPr>
                <w:color w:val="000000"/>
                <w:szCs w:val="21"/>
              </w:rPr>
            </w:pPr>
            <w:r>
              <w:rPr>
                <w:color w:val="000000"/>
                <w:szCs w:val="21"/>
              </w:rPr>
              <w:t>A</w:t>
            </w:r>
            <w:r>
              <w:rPr>
                <w:color w:val="000000"/>
                <w:szCs w:val="21"/>
              </w:rPr>
              <w:t>（</w:t>
            </w:r>
            <w:r>
              <w:rPr>
                <w:color w:val="000000"/>
                <w:szCs w:val="21"/>
              </w:rPr>
              <w:t>A2</w:t>
            </w:r>
            <w:r>
              <w:rPr>
                <w:color w:val="000000"/>
                <w:szCs w:val="21"/>
              </w:rPr>
              <w:t>）级或</w:t>
            </w:r>
            <w:r>
              <w:rPr>
                <w:rFonts w:hint="eastAsia"/>
                <w:color w:val="000000"/>
                <w:szCs w:val="21"/>
              </w:rPr>
              <w:t>B</w:t>
            </w:r>
            <w:r>
              <w:rPr>
                <w:rFonts w:hint="eastAsia"/>
                <w:color w:val="000000"/>
                <w:szCs w:val="21"/>
                <w:vertAlign w:val="subscript"/>
              </w:rPr>
              <w:t>1</w:t>
            </w:r>
            <w:r>
              <w:rPr>
                <w:rFonts w:hint="eastAsia"/>
                <w:color w:val="000000"/>
                <w:szCs w:val="21"/>
              </w:rPr>
              <w:t>级：不少于</w:t>
            </w:r>
            <w:r>
              <w:rPr>
                <w:rFonts w:hint="eastAsia"/>
                <w:color w:val="000000"/>
                <w:szCs w:val="21"/>
              </w:rPr>
              <w:t>15</w:t>
            </w:r>
            <w:r>
              <w:rPr>
                <w:color w:val="000000"/>
                <w:szCs w:val="21"/>
              </w:rPr>
              <w:t xml:space="preserve"> m</w:t>
            </w:r>
            <w:r>
              <w:rPr>
                <w:color w:val="000000"/>
                <w:szCs w:val="21"/>
                <w:vertAlign w:val="superscript"/>
              </w:rPr>
              <w:t>2</w:t>
            </w:r>
            <w:r>
              <w:rPr>
                <w:rFonts w:hint="eastAsia"/>
                <w:color w:val="000000"/>
                <w:szCs w:val="21"/>
              </w:rPr>
              <w:t>；</w:t>
            </w:r>
          </w:p>
          <w:p w14:paraId="0892AFCF" w14:textId="77777777" w:rsidR="00611D1E" w:rsidRDefault="00BC0961">
            <w:pPr>
              <w:snapToGrid w:val="0"/>
              <w:jc w:val="center"/>
              <w:rPr>
                <w:rFonts w:ascii="宋体" w:hAnsi="宋体" w:cs="宋体"/>
                <w:color w:val="000000"/>
                <w:szCs w:val="21"/>
              </w:rPr>
            </w:pPr>
            <w:r>
              <w:rPr>
                <w:color w:val="000000"/>
                <w:szCs w:val="21"/>
              </w:rPr>
              <w:t>A</w:t>
            </w:r>
            <w:r>
              <w:rPr>
                <w:color w:val="000000"/>
                <w:szCs w:val="21"/>
              </w:rPr>
              <w:t>（</w:t>
            </w:r>
            <w:r>
              <w:rPr>
                <w:color w:val="000000"/>
                <w:szCs w:val="21"/>
              </w:rPr>
              <w:t>A</w:t>
            </w:r>
            <w:r>
              <w:rPr>
                <w:rFonts w:hint="eastAsia"/>
                <w:color w:val="000000"/>
                <w:szCs w:val="21"/>
              </w:rPr>
              <w:t>1</w:t>
            </w:r>
            <w:r>
              <w:rPr>
                <w:color w:val="000000"/>
                <w:szCs w:val="21"/>
              </w:rPr>
              <w:t>）级</w:t>
            </w:r>
            <w:r>
              <w:rPr>
                <w:rFonts w:hint="eastAsia"/>
                <w:color w:val="000000"/>
                <w:szCs w:val="21"/>
              </w:rPr>
              <w:t>：不少于</w:t>
            </w:r>
            <w:r>
              <w:rPr>
                <w:rFonts w:hint="eastAsia"/>
                <w:color w:val="000000"/>
                <w:szCs w:val="21"/>
              </w:rPr>
              <w:t>3</w:t>
            </w:r>
            <w:r>
              <w:rPr>
                <w:color w:val="000000"/>
                <w:szCs w:val="21"/>
              </w:rPr>
              <w:t>m</w:t>
            </w:r>
            <w:r>
              <w:rPr>
                <w:color w:val="000000"/>
                <w:szCs w:val="21"/>
                <w:vertAlign w:val="superscript"/>
              </w:rPr>
              <w:t>2</w:t>
            </w:r>
          </w:p>
        </w:tc>
      </w:tr>
      <w:tr w:rsidR="00611D1E" w14:paraId="49E512EF" w14:textId="77777777" w:rsidTr="00535238">
        <w:trPr>
          <w:trHeight w:val="397"/>
          <w:jc w:val="center"/>
        </w:trPr>
        <w:tc>
          <w:tcPr>
            <w:tcW w:w="296" w:type="pct"/>
            <w:vAlign w:val="center"/>
          </w:tcPr>
          <w:p w14:paraId="300D524A"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2</w:t>
            </w:r>
          </w:p>
        </w:tc>
        <w:tc>
          <w:tcPr>
            <w:tcW w:w="1432" w:type="pct"/>
            <w:vAlign w:val="center"/>
          </w:tcPr>
          <w:p w14:paraId="5DBE9825"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单组分聚氨酯泡沫填缝剂</w:t>
            </w:r>
          </w:p>
        </w:tc>
        <w:tc>
          <w:tcPr>
            <w:tcW w:w="1577" w:type="pct"/>
            <w:vAlign w:val="center"/>
          </w:tcPr>
          <w:p w14:paraId="7091032F" w14:textId="27B81309" w:rsidR="00611D1E" w:rsidRDefault="00BC0961">
            <w:pPr>
              <w:snapToGrid w:val="0"/>
              <w:jc w:val="center"/>
              <w:rPr>
                <w:rFonts w:ascii="宋体" w:hAnsi="宋体" w:cs="宋体"/>
                <w:color w:val="000000"/>
                <w:szCs w:val="21"/>
              </w:rPr>
            </w:pPr>
            <w:r>
              <w:rPr>
                <w:rFonts w:ascii="宋体" w:hAnsi="宋体" w:cs="宋体" w:hint="eastAsia"/>
                <w:color w:val="000000"/>
                <w:szCs w:val="21"/>
              </w:rPr>
              <w:t>10罐（罐体以750ml计）</w:t>
            </w:r>
          </w:p>
        </w:tc>
        <w:tc>
          <w:tcPr>
            <w:tcW w:w="848" w:type="pct"/>
            <w:vAlign w:val="center"/>
          </w:tcPr>
          <w:p w14:paraId="3231879B" w14:textId="5BBF01AE" w:rsidR="00611D1E" w:rsidRDefault="00BC0961">
            <w:pPr>
              <w:snapToGrid w:val="0"/>
              <w:jc w:val="center"/>
              <w:rPr>
                <w:rFonts w:ascii="宋体" w:hAnsi="宋体" w:cs="宋体"/>
                <w:color w:val="000000"/>
                <w:szCs w:val="21"/>
              </w:rPr>
            </w:pPr>
            <w:r>
              <w:rPr>
                <w:rFonts w:ascii="宋体" w:hAnsi="宋体" w:cs="宋体" w:hint="eastAsia"/>
                <w:color w:val="000000"/>
                <w:szCs w:val="21"/>
              </w:rPr>
              <w:t>5罐</w:t>
            </w:r>
          </w:p>
        </w:tc>
        <w:tc>
          <w:tcPr>
            <w:tcW w:w="847" w:type="pct"/>
            <w:vAlign w:val="center"/>
          </w:tcPr>
          <w:p w14:paraId="07B892D0" w14:textId="49B06001" w:rsidR="00611D1E" w:rsidRDefault="00BC0961">
            <w:pPr>
              <w:snapToGrid w:val="0"/>
              <w:jc w:val="center"/>
              <w:rPr>
                <w:rFonts w:ascii="宋体" w:hAnsi="宋体" w:cs="宋体"/>
                <w:color w:val="000000"/>
                <w:szCs w:val="21"/>
              </w:rPr>
            </w:pPr>
            <w:r>
              <w:rPr>
                <w:rFonts w:ascii="宋体" w:hAnsi="宋体" w:cs="宋体" w:hint="eastAsia"/>
                <w:color w:val="000000"/>
                <w:szCs w:val="21"/>
              </w:rPr>
              <w:t>5罐</w:t>
            </w:r>
          </w:p>
        </w:tc>
      </w:tr>
      <w:tr w:rsidR="00611D1E" w14:paraId="11A2734D" w14:textId="77777777" w:rsidTr="00535238">
        <w:trPr>
          <w:trHeight w:val="397"/>
          <w:jc w:val="center"/>
        </w:trPr>
        <w:tc>
          <w:tcPr>
            <w:tcW w:w="296" w:type="pct"/>
            <w:vAlign w:val="center"/>
          </w:tcPr>
          <w:p w14:paraId="50622CCB"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3</w:t>
            </w:r>
          </w:p>
        </w:tc>
        <w:tc>
          <w:tcPr>
            <w:tcW w:w="1432" w:type="pct"/>
            <w:vAlign w:val="center"/>
          </w:tcPr>
          <w:p w14:paraId="20520131"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绝热用模塑聚苯乙烯泡沫塑料</w:t>
            </w:r>
          </w:p>
        </w:tc>
        <w:tc>
          <w:tcPr>
            <w:tcW w:w="1577" w:type="pct"/>
            <w:vAlign w:val="center"/>
          </w:tcPr>
          <w:p w14:paraId="0ED099C1"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30块整板（规格尺寸不小于：1200mm×600mm×50mm）</w:t>
            </w:r>
          </w:p>
        </w:tc>
        <w:tc>
          <w:tcPr>
            <w:tcW w:w="848" w:type="pct"/>
            <w:vAlign w:val="center"/>
          </w:tcPr>
          <w:p w14:paraId="36950944"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15块整板</w:t>
            </w:r>
          </w:p>
        </w:tc>
        <w:tc>
          <w:tcPr>
            <w:tcW w:w="847" w:type="pct"/>
            <w:vAlign w:val="center"/>
          </w:tcPr>
          <w:p w14:paraId="164B6B03"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15块整板</w:t>
            </w:r>
          </w:p>
        </w:tc>
      </w:tr>
      <w:tr w:rsidR="00611D1E" w14:paraId="7820379D" w14:textId="77777777" w:rsidTr="00535238">
        <w:trPr>
          <w:trHeight w:val="397"/>
          <w:jc w:val="center"/>
        </w:trPr>
        <w:tc>
          <w:tcPr>
            <w:tcW w:w="296" w:type="pct"/>
            <w:vAlign w:val="center"/>
          </w:tcPr>
          <w:p w14:paraId="71ADF446"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4</w:t>
            </w:r>
          </w:p>
        </w:tc>
        <w:tc>
          <w:tcPr>
            <w:tcW w:w="1432" w:type="pct"/>
            <w:vAlign w:val="center"/>
          </w:tcPr>
          <w:p w14:paraId="012BDC34" w14:textId="77777777" w:rsidR="00611D1E" w:rsidRDefault="00BC0961">
            <w:pPr>
              <w:snapToGrid w:val="0"/>
              <w:jc w:val="center"/>
              <w:rPr>
                <w:rFonts w:ascii="宋体" w:hAnsi="宋体" w:cs="宋体"/>
                <w:color w:val="000000"/>
                <w:szCs w:val="21"/>
              </w:rPr>
            </w:pPr>
            <w:r>
              <w:rPr>
                <w:rFonts w:ascii="宋体" w:hAnsi="宋体" w:cs="宋体" w:hint="eastAsia"/>
                <w:szCs w:val="21"/>
              </w:rPr>
              <w:t>绝热用挤塑聚苯乙烯泡沫塑料</w:t>
            </w:r>
          </w:p>
        </w:tc>
        <w:tc>
          <w:tcPr>
            <w:tcW w:w="1577" w:type="pct"/>
            <w:vAlign w:val="center"/>
          </w:tcPr>
          <w:p w14:paraId="0057C8A2"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30块整板（规格尺寸不小于：1200mm×600mm×原厚）</w:t>
            </w:r>
          </w:p>
        </w:tc>
        <w:tc>
          <w:tcPr>
            <w:tcW w:w="848" w:type="pct"/>
            <w:vAlign w:val="center"/>
          </w:tcPr>
          <w:p w14:paraId="37C62C77"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15块整板</w:t>
            </w:r>
          </w:p>
        </w:tc>
        <w:tc>
          <w:tcPr>
            <w:tcW w:w="847" w:type="pct"/>
            <w:vAlign w:val="center"/>
          </w:tcPr>
          <w:p w14:paraId="6A2CCED5"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15块整板</w:t>
            </w:r>
          </w:p>
        </w:tc>
      </w:tr>
      <w:tr w:rsidR="00611D1E" w14:paraId="6875A502" w14:textId="77777777" w:rsidTr="00535238">
        <w:trPr>
          <w:trHeight w:val="397"/>
          <w:jc w:val="center"/>
        </w:trPr>
        <w:tc>
          <w:tcPr>
            <w:tcW w:w="296" w:type="pct"/>
            <w:vAlign w:val="center"/>
          </w:tcPr>
          <w:p w14:paraId="4D3DB751"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5</w:t>
            </w:r>
          </w:p>
        </w:tc>
        <w:tc>
          <w:tcPr>
            <w:tcW w:w="1432" w:type="pct"/>
            <w:vAlign w:val="center"/>
          </w:tcPr>
          <w:p w14:paraId="53F1212F"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建筑用金属面绝热夹芯板</w:t>
            </w:r>
          </w:p>
        </w:tc>
        <w:tc>
          <w:tcPr>
            <w:tcW w:w="1577" w:type="pct"/>
            <w:vAlign w:val="center"/>
          </w:tcPr>
          <w:p w14:paraId="357E4F51"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16块（样品尺寸以3700mm×1000mm计）</w:t>
            </w:r>
          </w:p>
        </w:tc>
        <w:tc>
          <w:tcPr>
            <w:tcW w:w="848" w:type="pct"/>
            <w:vAlign w:val="center"/>
          </w:tcPr>
          <w:p w14:paraId="03073B78"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8块</w:t>
            </w:r>
          </w:p>
        </w:tc>
        <w:tc>
          <w:tcPr>
            <w:tcW w:w="847" w:type="pct"/>
            <w:vAlign w:val="center"/>
          </w:tcPr>
          <w:p w14:paraId="38B19FF2"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8块</w:t>
            </w:r>
          </w:p>
        </w:tc>
      </w:tr>
      <w:tr w:rsidR="00611D1E" w14:paraId="3F7726EC" w14:textId="77777777" w:rsidTr="00535238">
        <w:trPr>
          <w:trHeight w:val="397"/>
          <w:jc w:val="center"/>
        </w:trPr>
        <w:tc>
          <w:tcPr>
            <w:tcW w:w="296" w:type="pct"/>
            <w:vAlign w:val="center"/>
          </w:tcPr>
          <w:p w14:paraId="77FD17BA"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6</w:t>
            </w:r>
          </w:p>
        </w:tc>
        <w:tc>
          <w:tcPr>
            <w:tcW w:w="1432" w:type="pct"/>
            <w:vAlign w:val="center"/>
          </w:tcPr>
          <w:p w14:paraId="75ED59A5" w14:textId="77777777" w:rsidR="00611D1E" w:rsidRDefault="00BC0961">
            <w:pPr>
              <w:snapToGrid w:val="0"/>
              <w:jc w:val="center"/>
              <w:rPr>
                <w:rFonts w:ascii="宋体" w:hAnsi="宋体" w:cs="宋体"/>
                <w:szCs w:val="21"/>
              </w:rPr>
            </w:pPr>
            <w:r>
              <w:rPr>
                <w:rFonts w:ascii="宋体" w:hAnsi="宋体" w:cs="宋体" w:hint="eastAsia"/>
                <w:color w:val="000000"/>
                <w:szCs w:val="21"/>
              </w:rPr>
              <w:t>建筑保温砂浆</w:t>
            </w:r>
          </w:p>
        </w:tc>
        <w:tc>
          <w:tcPr>
            <w:tcW w:w="1577" w:type="pct"/>
            <w:vAlign w:val="center"/>
          </w:tcPr>
          <w:p w14:paraId="10515585"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2袋（每袋</w:t>
            </w:r>
            <w:r>
              <w:rPr>
                <w:rFonts w:hint="eastAsia"/>
                <w:color w:val="000000"/>
                <w:szCs w:val="21"/>
              </w:rPr>
              <w:t>不少于</w:t>
            </w:r>
            <w:r>
              <w:rPr>
                <w:rFonts w:ascii="宋体" w:hAnsi="宋体" w:cs="宋体" w:hint="eastAsia"/>
                <w:color w:val="000000"/>
                <w:szCs w:val="21"/>
              </w:rPr>
              <w:t>25kg）</w:t>
            </w:r>
          </w:p>
        </w:tc>
        <w:tc>
          <w:tcPr>
            <w:tcW w:w="848" w:type="pct"/>
            <w:vAlign w:val="center"/>
          </w:tcPr>
          <w:p w14:paraId="5E2ED3A3"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1袋</w:t>
            </w:r>
          </w:p>
        </w:tc>
        <w:tc>
          <w:tcPr>
            <w:tcW w:w="847" w:type="pct"/>
            <w:vAlign w:val="center"/>
          </w:tcPr>
          <w:p w14:paraId="7633CB44"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1袋</w:t>
            </w:r>
          </w:p>
        </w:tc>
      </w:tr>
      <w:tr w:rsidR="00611D1E" w14:paraId="597D6A20" w14:textId="77777777" w:rsidTr="00535238">
        <w:trPr>
          <w:trHeight w:val="397"/>
          <w:jc w:val="center"/>
        </w:trPr>
        <w:tc>
          <w:tcPr>
            <w:tcW w:w="296" w:type="pct"/>
            <w:vAlign w:val="center"/>
          </w:tcPr>
          <w:p w14:paraId="0CBFFFBD"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7</w:t>
            </w:r>
          </w:p>
        </w:tc>
        <w:tc>
          <w:tcPr>
            <w:tcW w:w="1432" w:type="pct"/>
            <w:vAlign w:val="center"/>
          </w:tcPr>
          <w:p w14:paraId="4B76C2EE"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保温装饰板</w:t>
            </w:r>
          </w:p>
        </w:tc>
        <w:tc>
          <w:tcPr>
            <w:tcW w:w="1577" w:type="pct"/>
            <w:vAlign w:val="center"/>
          </w:tcPr>
          <w:p w14:paraId="3FF2383D"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24块（样品尺寸以1200mm×600mm计）</w:t>
            </w:r>
          </w:p>
        </w:tc>
        <w:tc>
          <w:tcPr>
            <w:tcW w:w="848" w:type="pct"/>
            <w:vAlign w:val="center"/>
          </w:tcPr>
          <w:p w14:paraId="04E6E2E3" w14:textId="77777777" w:rsidR="00611D1E" w:rsidRDefault="00BC0961">
            <w:pPr>
              <w:jc w:val="center"/>
              <w:rPr>
                <w:rFonts w:ascii="宋体" w:hAnsi="宋体" w:cs="宋体"/>
                <w:szCs w:val="21"/>
              </w:rPr>
            </w:pPr>
            <w:r>
              <w:rPr>
                <w:rFonts w:ascii="宋体" w:hAnsi="宋体" w:cs="宋体" w:hint="eastAsia"/>
                <w:color w:val="000000"/>
                <w:szCs w:val="21"/>
              </w:rPr>
              <w:t>12块</w:t>
            </w:r>
          </w:p>
        </w:tc>
        <w:tc>
          <w:tcPr>
            <w:tcW w:w="847" w:type="pct"/>
            <w:vAlign w:val="center"/>
          </w:tcPr>
          <w:p w14:paraId="3F601C41"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12块</w:t>
            </w:r>
          </w:p>
        </w:tc>
      </w:tr>
      <w:tr w:rsidR="00611D1E" w14:paraId="6EC5E9CE" w14:textId="77777777" w:rsidTr="00535238">
        <w:trPr>
          <w:trHeight w:val="397"/>
          <w:jc w:val="center"/>
        </w:trPr>
        <w:tc>
          <w:tcPr>
            <w:tcW w:w="296" w:type="pct"/>
            <w:vAlign w:val="center"/>
          </w:tcPr>
          <w:p w14:paraId="25CA9C4F"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9</w:t>
            </w:r>
          </w:p>
        </w:tc>
        <w:tc>
          <w:tcPr>
            <w:tcW w:w="1432" w:type="pct"/>
            <w:vAlign w:val="center"/>
          </w:tcPr>
          <w:p w14:paraId="68DB3A4B"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岩棉板</w:t>
            </w:r>
          </w:p>
        </w:tc>
        <w:tc>
          <w:tcPr>
            <w:tcW w:w="1577" w:type="pct"/>
            <w:vAlign w:val="center"/>
          </w:tcPr>
          <w:p w14:paraId="6F5DFC06" w14:textId="77777777" w:rsidR="00611D1E" w:rsidRDefault="00BC0961">
            <w:pPr>
              <w:snapToGrid w:val="0"/>
              <w:jc w:val="center"/>
              <w:rPr>
                <w:color w:val="000000"/>
                <w:szCs w:val="21"/>
              </w:rPr>
            </w:pPr>
            <w:r>
              <w:rPr>
                <w:color w:val="000000"/>
                <w:szCs w:val="21"/>
              </w:rPr>
              <w:t>燃烧性能</w:t>
            </w:r>
            <w:r>
              <w:rPr>
                <w:color w:val="000000"/>
                <w:szCs w:val="21"/>
              </w:rPr>
              <w:t>A</w:t>
            </w:r>
            <w:r>
              <w:rPr>
                <w:color w:val="000000"/>
                <w:szCs w:val="21"/>
              </w:rPr>
              <w:t>（</w:t>
            </w:r>
            <w:r>
              <w:rPr>
                <w:color w:val="000000"/>
                <w:szCs w:val="21"/>
              </w:rPr>
              <w:t>A2</w:t>
            </w:r>
            <w:r>
              <w:rPr>
                <w:color w:val="000000"/>
                <w:szCs w:val="21"/>
              </w:rPr>
              <w:t>）级抽取样品不少于</w:t>
            </w:r>
            <w:r>
              <w:rPr>
                <w:color w:val="000000"/>
                <w:szCs w:val="21"/>
              </w:rPr>
              <w:t>30m</w:t>
            </w:r>
            <w:r>
              <w:rPr>
                <w:color w:val="000000"/>
                <w:szCs w:val="21"/>
                <w:vertAlign w:val="superscript"/>
              </w:rPr>
              <w:t>2</w:t>
            </w:r>
            <w:r>
              <w:rPr>
                <w:rFonts w:hint="eastAsia"/>
                <w:color w:val="000000"/>
                <w:szCs w:val="21"/>
              </w:rPr>
              <w:t>；</w:t>
            </w:r>
          </w:p>
          <w:p w14:paraId="3D5846E8" w14:textId="77777777" w:rsidR="00611D1E" w:rsidRDefault="00BC0961">
            <w:pPr>
              <w:snapToGrid w:val="0"/>
              <w:jc w:val="center"/>
              <w:rPr>
                <w:rFonts w:ascii="宋体" w:hAnsi="宋体" w:cs="宋体"/>
                <w:color w:val="000000"/>
                <w:szCs w:val="21"/>
              </w:rPr>
            </w:pPr>
            <w:r>
              <w:rPr>
                <w:color w:val="000000"/>
                <w:szCs w:val="21"/>
              </w:rPr>
              <w:t>燃烧性能</w:t>
            </w:r>
            <w:r>
              <w:rPr>
                <w:color w:val="000000"/>
                <w:szCs w:val="21"/>
              </w:rPr>
              <w:t>A</w:t>
            </w:r>
            <w:r>
              <w:rPr>
                <w:color w:val="000000"/>
                <w:szCs w:val="21"/>
              </w:rPr>
              <w:t>（</w:t>
            </w:r>
            <w:r>
              <w:rPr>
                <w:color w:val="000000"/>
                <w:szCs w:val="21"/>
              </w:rPr>
              <w:t>A1</w:t>
            </w:r>
            <w:r>
              <w:rPr>
                <w:color w:val="000000"/>
                <w:szCs w:val="21"/>
              </w:rPr>
              <w:t>）级抽取样品不少于</w:t>
            </w:r>
            <w:r>
              <w:rPr>
                <w:color w:val="000000"/>
                <w:szCs w:val="21"/>
              </w:rPr>
              <w:t>6m</w:t>
            </w:r>
            <w:r>
              <w:rPr>
                <w:color w:val="000000"/>
                <w:szCs w:val="21"/>
                <w:vertAlign w:val="superscript"/>
              </w:rPr>
              <w:t>2</w:t>
            </w:r>
          </w:p>
        </w:tc>
        <w:tc>
          <w:tcPr>
            <w:tcW w:w="848" w:type="pct"/>
            <w:vAlign w:val="center"/>
          </w:tcPr>
          <w:p w14:paraId="6EE509A7" w14:textId="77777777" w:rsidR="00611D1E" w:rsidRDefault="00BC0961">
            <w:pPr>
              <w:jc w:val="center"/>
              <w:rPr>
                <w:color w:val="000000"/>
                <w:szCs w:val="21"/>
              </w:rPr>
            </w:pPr>
            <w:r>
              <w:rPr>
                <w:color w:val="000000"/>
                <w:szCs w:val="21"/>
              </w:rPr>
              <w:t>A</w:t>
            </w:r>
            <w:r>
              <w:rPr>
                <w:color w:val="000000"/>
                <w:szCs w:val="21"/>
              </w:rPr>
              <w:t>（</w:t>
            </w:r>
            <w:r>
              <w:rPr>
                <w:color w:val="000000"/>
                <w:szCs w:val="21"/>
              </w:rPr>
              <w:t>A2</w:t>
            </w:r>
            <w:r>
              <w:rPr>
                <w:color w:val="000000"/>
                <w:szCs w:val="21"/>
              </w:rPr>
              <w:t>）级</w:t>
            </w:r>
            <w:r>
              <w:rPr>
                <w:rFonts w:hint="eastAsia"/>
                <w:color w:val="000000"/>
                <w:szCs w:val="21"/>
              </w:rPr>
              <w:t>：不少于</w:t>
            </w:r>
            <w:r>
              <w:rPr>
                <w:rFonts w:hint="eastAsia"/>
                <w:color w:val="000000"/>
                <w:szCs w:val="21"/>
              </w:rPr>
              <w:t>15</w:t>
            </w:r>
            <w:r>
              <w:rPr>
                <w:color w:val="000000"/>
                <w:szCs w:val="21"/>
              </w:rPr>
              <w:t xml:space="preserve"> m</w:t>
            </w:r>
            <w:r>
              <w:rPr>
                <w:color w:val="000000"/>
                <w:szCs w:val="21"/>
                <w:vertAlign w:val="superscript"/>
              </w:rPr>
              <w:t>2</w:t>
            </w:r>
            <w:r>
              <w:rPr>
                <w:rFonts w:hint="eastAsia"/>
                <w:color w:val="000000"/>
                <w:szCs w:val="21"/>
              </w:rPr>
              <w:t>；</w:t>
            </w:r>
          </w:p>
          <w:p w14:paraId="7EA50F30" w14:textId="77777777" w:rsidR="00611D1E" w:rsidRDefault="00BC0961">
            <w:pPr>
              <w:jc w:val="center"/>
              <w:rPr>
                <w:rFonts w:ascii="宋体" w:hAnsi="宋体" w:cs="宋体"/>
                <w:color w:val="000000"/>
                <w:szCs w:val="21"/>
              </w:rPr>
            </w:pPr>
            <w:r>
              <w:rPr>
                <w:color w:val="000000"/>
                <w:szCs w:val="21"/>
              </w:rPr>
              <w:t>A</w:t>
            </w:r>
            <w:r>
              <w:rPr>
                <w:color w:val="000000"/>
                <w:szCs w:val="21"/>
              </w:rPr>
              <w:t>（</w:t>
            </w:r>
            <w:r>
              <w:rPr>
                <w:color w:val="000000"/>
                <w:szCs w:val="21"/>
              </w:rPr>
              <w:t>A</w:t>
            </w:r>
            <w:r>
              <w:rPr>
                <w:rFonts w:hint="eastAsia"/>
                <w:color w:val="000000"/>
                <w:szCs w:val="21"/>
              </w:rPr>
              <w:t>1</w:t>
            </w:r>
            <w:r>
              <w:rPr>
                <w:color w:val="000000"/>
                <w:szCs w:val="21"/>
              </w:rPr>
              <w:t>）级</w:t>
            </w:r>
            <w:r>
              <w:rPr>
                <w:rFonts w:hint="eastAsia"/>
                <w:color w:val="000000"/>
                <w:szCs w:val="21"/>
              </w:rPr>
              <w:t>：不少于</w:t>
            </w:r>
            <w:r>
              <w:rPr>
                <w:rFonts w:hint="eastAsia"/>
                <w:color w:val="000000"/>
                <w:szCs w:val="21"/>
              </w:rPr>
              <w:t>3</w:t>
            </w:r>
            <w:r>
              <w:rPr>
                <w:color w:val="000000"/>
                <w:szCs w:val="21"/>
              </w:rPr>
              <w:t>m</w:t>
            </w:r>
            <w:r>
              <w:rPr>
                <w:color w:val="000000"/>
                <w:szCs w:val="21"/>
                <w:vertAlign w:val="superscript"/>
              </w:rPr>
              <w:t>2</w:t>
            </w:r>
          </w:p>
        </w:tc>
        <w:tc>
          <w:tcPr>
            <w:tcW w:w="847" w:type="pct"/>
            <w:vAlign w:val="center"/>
          </w:tcPr>
          <w:p w14:paraId="3340D4DF" w14:textId="77777777" w:rsidR="00611D1E" w:rsidRDefault="00BC0961">
            <w:pPr>
              <w:snapToGrid w:val="0"/>
              <w:jc w:val="center"/>
              <w:rPr>
                <w:color w:val="000000"/>
                <w:szCs w:val="21"/>
              </w:rPr>
            </w:pPr>
            <w:r>
              <w:rPr>
                <w:color w:val="000000"/>
                <w:szCs w:val="21"/>
              </w:rPr>
              <w:t>A</w:t>
            </w:r>
            <w:r>
              <w:rPr>
                <w:color w:val="000000"/>
                <w:szCs w:val="21"/>
              </w:rPr>
              <w:t>（</w:t>
            </w:r>
            <w:r>
              <w:rPr>
                <w:color w:val="000000"/>
                <w:szCs w:val="21"/>
              </w:rPr>
              <w:t>A2</w:t>
            </w:r>
            <w:r>
              <w:rPr>
                <w:color w:val="000000"/>
                <w:szCs w:val="21"/>
              </w:rPr>
              <w:t>）级</w:t>
            </w:r>
            <w:r>
              <w:rPr>
                <w:rFonts w:hint="eastAsia"/>
                <w:color w:val="000000"/>
                <w:szCs w:val="21"/>
              </w:rPr>
              <w:t>：不少于</w:t>
            </w:r>
            <w:r>
              <w:rPr>
                <w:rFonts w:hint="eastAsia"/>
                <w:color w:val="000000"/>
                <w:szCs w:val="21"/>
              </w:rPr>
              <w:t>15</w:t>
            </w:r>
            <w:r>
              <w:rPr>
                <w:color w:val="000000"/>
                <w:szCs w:val="21"/>
              </w:rPr>
              <w:t xml:space="preserve"> m</w:t>
            </w:r>
            <w:r>
              <w:rPr>
                <w:color w:val="000000"/>
                <w:szCs w:val="21"/>
                <w:vertAlign w:val="superscript"/>
              </w:rPr>
              <w:t>2</w:t>
            </w:r>
            <w:r>
              <w:rPr>
                <w:rFonts w:hint="eastAsia"/>
                <w:color w:val="000000"/>
                <w:szCs w:val="21"/>
              </w:rPr>
              <w:t>；</w:t>
            </w:r>
          </w:p>
          <w:p w14:paraId="1D44ADA2" w14:textId="77777777" w:rsidR="00611D1E" w:rsidRDefault="00BC0961">
            <w:pPr>
              <w:snapToGrid w:val="0"/>
              <w:jc w:val="center"/>
              <w:rPr>
                <w:rFonts w:ascii="宋体" w:hAnsi="宋体" w:cs="宋体"/>
                <w:color w:val="000000"/>
                <w:szCs w:val="21"/>
              </w:rPr>
            </w:pPr>
            <w:r>
              <w:rPr>
                <w:color w:val="000000"/>
                <w:szCs w:val="21"/>
              </w:rPr>
              <w:t>A</w:t>
            </w:r>
            <w:r>
              <w:rPr>
                <w:color w:val="000000"/>
                <w:szCs w:val="21"/>
              </w:rPr>
              <w:t>（</w:t>
            </w:r>
            <w:r>
              <w:rPr>
                <w:color w:val="000000"/>
                <w:szCs w:val="21"/>
              </w:rPr>
              <w:t>A</w:t>
            </w:r>
            <w:r>
              <w:rPr>
                <w:rFonts w:hint="eastAsia"/>
                <w:color w:val="000000"/>
                <w:szCs w:val="21"/>
              </w:rPr>
              <w:t>1</w:t>
            </w:r>
            <w:r>
              <w:rPr>
                <w:color w:val="000000"/>
                <w:szCs w:val="21"/>
              </w:rPr>
              <w:t>）级</w:t>
            </w:r>
            <w:r>
              <w:rPr>
                <w:rFonts w:hint="eastAsia"/>
                <w:color w:val="000000"/>
                <w:szCs w:val="21"/>
              </w:rPr>
              <w:t>：不少于</w:t>
            </w:r>
            <w:r>
              <w:rPr>
                <w:rFonts w:hint="eastAsia"/>
                <w:color w:val="000000"/>
                <w:szCs w:val="21"/>
              </w:rPr>
              <w:t>3</w:t>
            </w:r>
            <w:r>
              <w:rPr>
                <w:color w:val="000000"/>
                <w:szCs w:val="21"/>
              </w:rPr>
              <w:t>m</w:t>
            </w:r>
            <w:r>
              <w:rPr>
                <w:color w:val="000000"/>
                <w:szCs w:val="21"/>
                <w:vertAlign w:val="superscript"/>
              </w:rPr>
              <w:t>2</w:t>
            </w:r>
          </w:p>
        </w:tc>
      </w:tr>
      <w:tr w:rsidR="00611D1E" w14:paraId="36B54EAA" w14:textId="77777777" w:rsidTr="00535238">
        <w:trPr>
          <w:trHeight w:val="397"/>
          <w:jc w:val="center"/>
        </w:trPr>
        <w:tc>
          <w:tcPr>
            <w:tcW w:w="296" w:type="pct"/>
            <w:vAlign w:val="center"/>
          </w:tcPr>
          <w:p w14:paraId="6068F302"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10</w:t>
            </w:r>
          </w:p>
        </w:tc>
        <w:tc>
          <w:tcPr>
            <w:tcW w:w="1432" w:type="pct"/>
            <w:vAlign w:val="center"/>
          </w:tcPr>
          <w:p w14:paraId="353F7C1A" w14:textId="77777777" w:rsidR="00611D1E" w:rsidRDefault="00BC0961">
            <w:pPr>
              <w:snapToGrid w:val="0"/>
              <w:jc w:val="center"/>
              <w:rPr>
                <w:rFonts w:ascii="宋体" w:hAnsi="宋体" w:cs="宋体"/>
                <w:color w:val="000000"/>
                <w:szCs w:val="21"/>
              </w:rPr>
            </w:pPr>
            <w:proofErr w:type="gramStart"/>
            <w:r>
              <w:rPr>
                <w:rFonts w:ascii="宋体" w:hAnsi="宋体" w:cs="宋体" w:hint="eastAsia"/>
                <w:color w:val="000000"/>
                <w:szCs w:val="21"/>
              </w:rPr>
              <w:t>纳米孔气凝胶</w:t>
            </w:r>
            <w:proofErr w:type="gramEnd"/>
            <w:r>
              <w:rPr>
                <w:rFonts w:ascii="宋体" w:hAnsi="宋体" w:cs="宋体" w:hint="eastAsia"/>
                <w:color w:val="000000"/>
                <w:szCs w:val="21"/>
              </w:rPr>
              <w:t>复合绝热制品</w:t>
            </w:r>
          </w:p>
        </w:tc>
        <w:tc>
          <w:tcPr>
            <w:tcW w:w="1577" w:type="pct"/>
            <w:vAlign w:val="center"/>
          </w:tcPr>
          <w:p w14:paraId="00040735" w14:textId="0AD2A2A1" w:rsidR="00611D1E" w:rsidRDefault="00BC0961">
            <w:pPr>
              <w:snapToGrid w:val="0"/>
              <w:jc w:val="center"/>
              <w:rPr>
                <w:color w:val="000000"/>
                <w:szCs w:val="21"/>
              </w:rPr>
            </w:pPr>
            <w:r>
              <w:rPr>
                <w:color w:val="000000"/>
                <w:szCs w:val="21"/>
              </w:rPr>
              <w:t>燃烧性能</w:t>
            </w:r>
            <w:r>
              <w:rPr>
                <w:color w:val="000000"/>
                <w:szCs w:val="21"/>
              </w:rPr>
              <w:t>A</w:t>
            </w:r>
            <w:r>
              <w:rPr>
                <w:color w:val="000000"/>
                <w:szCs w:val="21"/>
              </w:rPr>
              <w:t>（</w:t>
            </w:r>
            <w:r>
              <w:rPr>
                <w:color w:val="000000"/>
                <w:szCs w:val="21"/>
              </w:rPr>
              <w:t>A2</w:t>
            </w:r>
            <w:r>
              <w:rPr>
                <w:color w:val="000000"/>
                <w:szCs w:val="21"/>
              </w:rPr>
              <w:t>）级抽取样品不少于</w:t>
            </w:r>
            <w:r>
              <w:rPr>
                <w:color w:val="000000"/>
                <w:szCs w:val="21"/>
              </w:rPr>
              <w:t>30m</w:t>
            </w:r>
            <w:r>
              <w:rPr>
                <w:color w:val="000000"/>
                <w:szCs w:val="21"/>
                <w:vertAlign w:val="superscript"/>
              </w:rPr>
              <w:t>2</w:t>
            </w:r>
            <w:r>
              <w:rPr>
                <w:rFonts w:hint="eastAsia"/>
                <w:color w:val="000000"/>
                <w:szCs w:val="21"/>
              </w:rPr>
              <w:t>；</w:t>
            </w:r>
          </w:p>
          <w:p w14:paraId="5F88CC42" w14:textId="77777777" w:rsidR="00611D1E" w:rsidRDefault="00BC0961">
            <w:pPr>
              <w:snapToGrid w:val="0"/>
              <w:jc w:val="center"/>
              <w:rPr>
                <w:color w:val="000000"/>
                <w:szCs w:val="21"/>
              </w:rPr>
            </w:pPr>
            <w:r>
              <w:rPr>
                <w:color w:val="000000"/>
                <w:szCs w:val="21"/>
              </w:rPr>
              <w:t>燃烧性能</w:t>
            </w:r>
            <w:r>
              <w:rPr>
                <w:color w:val="000000"/>
                <w:szCs w:val="21"/>
              </w:rPr>
              <w:t>A</w:t>
            </w:r>
            <w:r>
              <w:rPr>
                <w:color w:val="000000"/>
                <w:szCs w:val="21"/>
              </w:rPr>
              <w:t>（</w:t>
            </w:r>
            <w:r>
              <w:rPr>
                <w:color w:val="000000"/>
                <w:szCs w:val="21"/>
              </w:rPr>
              <w:t>A1</w:t>
            </w:r>
            <w:r>
              <w:rPr>
                <w:color w:val="000000"/>
                <w:szCs w:val="21"/>
              </w:rPr>
              <w:t>）级抽取样品不少于</w:t>
            </w:r>
            <w:r>
              <w:rPr>
                <w:color w:val="000000"/>
                <w:szCs w:val="21"/>
              </w:rPr>
              <w:t>6m</w:t>
            </w:r>
            <w:r>
              <w:rPr>
                <w:color w:val="000000"/>
                <w:szCs w:val="21"/>
                <w:vertAlign w:val="superscript"/>
              </w:rPr>
              <w:t>2</w:t>
            </w:r>
          </w:p>
        </w:tc>
        <w:tc>
          <w:tcPr>
            <w:tcW w:w="848" w:type="pct"/>
            <w:vAlign w:val="center"/>
          </w:tcPr>
          <w:p w14:paraId="345B2CE1" w14:textId="7D0A3C51" w:rsidR="00611D1E" w:rsidRDefault="00BC0961">
            <w:pPr>
              <w:jc w:val="center"/>
              <w:rPr>
                <w:color w:val="000000"/>
                <w:szCs w:val="21"/>
              </w:rPr>
            </w:pPr>
            <w:r>
              <w:rPr>
                <w:color w:val="000000"/>
                <w:szCs w:val="21"/>
              </w:rPr>
              <w:t>A</w:t>
            </w:r>
            <w:r>
              <w:rPr>
                <w:color w:val="000000"/>
                <w:szCs w:val="21"/>
              </w:rPr>
              <w:t>（</w:t>
            </w:r>
            <w:r>
              <w:rPr>
                <w:color w:val="000000"/>
                <w:szCs w:val="21"/>
              </w:rPr>
              <w:t>A2</w:t>
            </w:r>
            <w:r>
              <w:rPr>
                <w:color w:val="000000"/>
                <w:szCs w:val="21"/>
              </w:rPr>
              <w:t>）级</w:t>
            </w:r>
            <w:r>
              <w:rPr>
                <w:rFonts w:hint="eastAsia"/>
                <w:color w:val="000000"/>
                <w:szCs w:val="21"/>
              </w:rPr>
              <w:t>：不少于</w:t>
            </w:r>
            <w:r>
              <w:rPr>
                <w:rFonts w:hint="eastAsia"/>
                <w:color w:val="000000"/>
                <w:szCs w:val="21"/>
              </w:rPr>
              <w:t>15</w:t>
            </w:r>
            <w:r>
              <w:rPr>
                <w:color w:val="000000"/>
                <w:szCs w:val="21"/>
              </w:rPr>
              <w:t xml:space="preserve"> m</w:t>
            </w:r>
            <w:r>
              <w:rPr>
                <w:color w:val="000000"/>
                <w:szCs w:val="21"/>
                <w:vertAlign w:val="superscript"/>
              </w:rPr>
              <w:t>2</w:t>
            </w:r>
            <w:r>
              <w:rPr>
                <w:rFonts w:hint="eastAsia"/>
                <w:color w:val="000000"/>
                <w:szCs w:val="21"/>
              </w:rPr>
              <w:t>；</w:t>
            </w:r>
          </w:p>
          <w:p w14:paraId="1E10DF83" w14:textId="77777777" w:rsidR="00611D1E" w:rsidRDefault="00BC0961">
            <w:pPr>
              <w:jc w:val="center"/>
              <w:rPr>
                <w:color w:val="000000"/>
                <w:szCs w:val="21"/>
              </w:rPr>
            </w:pPr>
            <w:r>
              <w:rPr>
                <w:color w:val="000000"/>
                <w:szCs w:val="21"/>
              </w:rPr>
              <w:t>A</w:t>
            </w:r>
            <w:r>
              <w:rPr>
                <w:color w:val="000000"/>
                <w:szCs w:val="21"/>
              </w:rPr>
              <w:t>（</w:t>
            </w:r>
            <w:r>
              <w:rPr>
                <w:color w:val="000000"/>
                <w:szCs w:val="21"/>
              </w:rPr>
              <w:t>A</w:t>
            </w:r>
            <w:r>
              <w:rPr>
                <w:rFonts w:hint="eastAsia"/>
                <w:color w:val="000000"/>
                <w:szCs w:val="21"/>
              </w:rPr>
              <w:t>1</w:t>
            </w:r>
            <w:r>
              <w:rPr>
                <w:color w:val="000000"/>
                <w:szCs w:val="21"/>
              </w:rPr>
              <w:t>）级</w:t>
            </w:r>
            <w:r>
              <w:rPr>
                <w:rFonts w:hint="eastAsia"/>
                <w:color w:val="000000"/>
                <w:szCs w:val="21"/>
              </w:rPr>
              <w:t>：不少于</w:t>
            </w:r>
            <w:r>
              <w:rPr>
                <w:rFonts w:hint="eastAsia"/>
                <w:color w:val="000000"/>
                <w:szCs w:val="21"/>
              </w:rPr>
              <w:t>3</w:t>
            </w:r>
            <w:r>
              <w:rPr>
                <w:color w:val="000000"/>
                <w:szCs w:val="21"/>
              </w:rPr>
              <w:t>m</w:t>
            </w:r>
            <w:r>
              <w:rPr>
                <w:color w:val="000000"/>
                <w:szCs w:val="21"/>
                <w:vertAlign w:val="superscript"/>
              </w:rPr>
              <w:t>2</w:t>
            </w:r>
          </w:p>
        </w:tc>
        <w:tc>
          <w:tcPr>
            <w:tcW w:w="847" w:type="pct"/>
            <w:vAlign w:val="center"/>
          </w:tcPr>
          <w:p w14:paraId="22970499" w14:textId="49F20B26" w:rsidR="00611D1E" w:rsidRDefault="00BC0961">
            <w:pPr>
              <w:snapToGrid w:val="0"/>
              <w:jc w:val="center"/>
              <w:rPr>
                <w:color w:val="000000"/>
                <w:szCs w:val="21"/>
              </w:rPr>
            </w:pPr>
            <w:r>
              <w:rPr>
                <w:color w:val="000000"/>
                <w:szCs w:val="21"/>
              </w:rPr>
              <w:t>A</w:t>
            </w:r>
            <w:r>
              <w:rPr>
                <w:color w:val="000000"/>
                <w:szCs w:val="21"/>
              </w:rPr>
              <w:t>（</w:t>
            </w:r>
            <w:r>
              <w:rPr>
                <w:color w:val="000000"/>
                <w:szCs w:val="21"/>
              </w:rPr>
              <w:t>A2</w:t>
            </w:r>
            <w:r>
              <w:rPr>
                <w:color w:val="000000"/>
                <w:szCs w:val="21"/>
              </w:rPr>
              <w:t>）级</w:t>
            </w:r>
            <w:r>
              <w:rPr>
                <w:rFonts w:hint="eastAsia"/>
                <w:color w:val="000000"/>
                <w:szCs w:val="21"/>
              </w:rPr>
              <w:t>：不少于</w:t>
            </w:r>
            <w:r>
              <w:rPr>
                <w:rFonts w:hint="eastAsia"/>
                <w:color w:val="000000"/>
                <w:szCs w:val="21"/>
              </w:rPr>
              <w:t>15</w:t>
            </w:r>
            <w:r>
              <w:rPr>
                <w:color w:val="000000"/>
                <w:szCs w:val="21"/>
              </w:rPr>
              <w:t xml:space="preserve"> m</w:t>
            </w:r>
            <w:r>
              <w:rPr>
                <w:color w:val="000000"/>
                <w:szCs w:val="21"/>
                <w:vertAlign w:val="superscript"/>
              </w:rPr>
              <w:t>2</w:t>
            </w:r>
            <w:r>
              <w:rPr>
                <w:rFonts w:hint="eastAsia"/>
                <w:color w:val="000000"/>
                <w:szCs w:val="21"/>
              </w:rPr>
              <w:t>；</w:t>
            </w:r>
          </w:p>
          <w:p w14:paraId="085B6EC6" w14:textId="77777777" w:rsidR="00611D1E" w:rsidRDefault="00BC0961">
            <w:pPr>
              <w:snapToGrid w:val="0"/>
              <w:jc w:val="center"/>
              <w:rPr>
                <w:color w:val="000000"/>
                <w:szCs w:val="21"/>
              </w:rPr>
            </w:pPr>
            <w:r>
              <w:rPr>
                <w:color w:val="000000"/>
                <w:szCs w:val="21"/>
              </w:rPr>
              <w:t>A</w:t>
            </w:r>
            <w:r>
              <w:rPr>
                <w:color w:val="000000"/>
                <w:szCs w:val="21"/>
              </w:rPr>
              <w:t>（</w:t>
            </w:r>
            <w:r>
              <w:rPr>
                <w:color w:val="000000"/>
                <w:szCs w:val="21"/>
              </w:rPr>
              <w:t>A</w:t>
            </w:r>
            <w:r>
              <w:rPr>
                <w:rFonts w:hint="eastAsia"/>
                <w:color w:val="000000"/>
                <w:szCs w:val="21"/>
              </w:rPr>
              <w:t>1</w:t>
            </w:r>
            <w:r>
              <w:rPr>
                <w:color w:val="000000"/>
                <w:szCs w:val="21"/>
              </w:rPr>
              <w:t>）级</w:t>
            </w:r>
            <w:r>
              <w:rPr>
                <w:rFonts w:hint="eastAsia"/>
                <w:color w:val="000000"/>
                <w:szCs w:val="21"/>
              </w:rPr>
              <w:t>：不少于</w:t>
            </w:r>
            <w:r>
              <w:rPr>
                <w:rFonts w:hint="eastAsia"/>
                <w:color w:val="000000"/>
                <w:szCs w:val="21"/>
              </w:rPr>
              <w:t>3</w:t>
            </w:r>
            <w:r>
              <w:rPr>
                <w:color w:val="000000"/>
                <w:szCs w:val="21"/>
              </w:rPr>
              <w:t>m</w:t>
            </w:r>
            <w:r>
              <w:rPr>
                <w:color w:val="000000"/>
                <w:szCs w:val="21"/>
                <w:vertAlign w:val="superscript"/>
              </w:rPr>
              <w:t>2</w:t>
            </w:r>
          </w:p>
        </w:tc>
      </w:tr>
      <w:tr w:rsidR="00611D1E" w14:paraId="18B6798F" w14:textId="77777777" w:rsidTr="00535238">
        <w:trPr>
          <w:trHeight w:val="397"/>
          <w:jc w:val="center"/>
        </w:trPr>
        <w:tc>
          <w:tcPr>
            <w:tcW w:w="296" w:type="pct"/>
            <w:vAlign w:val="center"/>
          </w:tcPr>
          <w:p w14:paraId="7D33E41E"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11</w:t>
            </w:r>
          </w:p>
        </w:tc>
        <w:tc>
          <w:tcPr>
            <w:tcW w:w="1432" w:type="pct"/>
            <w:vAlign w:val="center"/>
          </w:tcPr>
          <w:p w14:paraId="21806229" w14:textId="77777777" w:rsidR="00611D1E" w:rsidRDefault="00BC0961">
            <w:pPr>
              <w:snapToGrid w:val="0"/>
              <w:jc w:val="center"/>
              <w:rPr>
                <w:rFonts w:ascii="宋体" w:hAnsi="宋体" w:cs="宋体"/>
                <w:color w:val="000000"/>
                <w:szCs w:val="21"/>
              </w:rPr>
            </w:pPr>
            <w:r>
              <w:rPr>
                <w:rFonts w:ascii="宋体" w:hAnsi="宋体" w:cs="宋体" w:hint="eastAsia"/>
                <w:color w:val="000000"/>
                <w:szCs w:val="21"/>
              </w:rPr>
              <w:t>柔性泡沫橡塑绝热制品（板）</w:t>
            </w:r>
          </w:p>
        </w:tc>
        <w:tc>
          <w:tcPr>
            <w:tcW w:w="1577" w:type="pct"/>
            <w:vAlign w:val="center"/>
          </w:tcPr>
          <w:p w14:paraId="14215232" w14:textId="77777777" w:rsidR="00611D1E" w:rsidRDefault="00BC0961">
            <w:pPr>
              <w:snapToGrid w:val="0"/>
              <w:jc w:val="center"/>
              <w:rPr>
                <w:color w:val="000000"/>
                <w:szCs w:val="21"/>
              </w:rPr>
            </w:pPr>
            <w:r>
              <w:rPr>
                <w:rFonts w:hint="eastAsia"/>
                <w:color w:val="000000"/>
                <w:szCs w:val="21"/>
              </w:rPr>
              <w:t>抽取样品不少于</w:t>
            </w:r>
            <w:r>
              <w:rPr>
                <w:rFonts w:hint="eastAsia"/>
                <w:color w:val="000000"/>
                <w:szCs w:val="21"/>
              </w:rPr>
              <w:t>30m</w:t>
            </w:r>
            <w:r>
              <w:rPr>
                <w:rFonts w:hint="eastAsia"/>
                <w:color w:val="000000"/>
                <w:szCs w:val="21"/>
                <w:vertAlign w:val="superscript"/>
              </w:rPr>
              <w:t>2</w:t>
            </w:r>
          </w:p>
        </w:tc>
        <w:tc>
          <w:tcPr>
            <w:tcW w:w="848" w:type="pct"/>
            <w:vAlign w:val="center"/>
          </w:tcPr>
          <w:p w14:paraId="04EC11B1" w14:textId="77777777" w:rsidR="00611D1E" w:rsidRDefault="00BC0961">
            <w:pPr>
              <w:snapToGrid w:val="0"/>
              <w:jc w:val="center"/>
              <w:rPr>
                <w:color w:val="000000"/>
                <w:szCs w:val="21"/>
              </w:rPr>
            </w:pPr>
            <w:r>
              <w:rPr>
                <w:rFonts w:hint="eastAsia"/>
                <w:color w:val="000000"/>
                <w:szCs w:val="21"/>
              </w:rPr>
              <w:t>不少于</w:t>
            </w:r>
            <w:r>
              <w:rPr>
                <w:rFonts w:hint="eastAsia"/>
                <w:color w:val="000000"/>
                <w:szCs w:val="21"/>
              </w:rPr>
              <w:t>15m</w:t>
            </w:r>
            <w:r>
              <w:rPr>
                <w:rFonts w:hint="eastAsia"/>
                <w:color w:val="000000"/>
                <w:szCs w:val="21"/>
                <w:vertAlign w:val="superscript"/>
              </w:rPr>
              <w:t>2</w:t>
            </w:r>
          </w:p>
        </w:tc>
        <w:tc>
          <w:tcPr>
            <w:tcW w:w="847" w:type="pct"/>
            <w:vAlign w:val="center"/>
          </w:tcPr>
          <w:p w14:paraId="25612255" w14:textId="77777777" w:rsidR="00611D1E" w:rsidRDefault="00BC0961">
            <w:pPr>
              <w:snapToGrid w:val="0"/>
              <w:jc w:val="center"/>
              <w:rPr>
                <w:color w:val="000000"/>
                <w:szCs w:val="21"/>
              </w:rPr>
            </w:pPr>
            <w:r>
              <w:rPr>
                <w:rFonts w:hint="eastAsia"/>
                <w:color w:val="000000"/>
                <w:szCs w:val="21"/>
              </w:rPr>
              <w:t>不少于</w:t>
            </w:r>
            <w:r>
              <w:rPr>
                <w:rFonts w:hint="eastAsia"/>
                <w:color w:val="000000"/>
                <w:szCs w:val="21"/>
              </w:rPr>
              <w:t>15m</w:t>
            </w:r>
            <w:r>
              <w:rPr>
                <w:rFonts w:hint="eastAsia"/>
                <w:color w:val="000000"/>
                <w:szCs w:val="21"/>
                <w:vertAlign w:val="superscript"/>
              </w:rPr>
              <w:t>2</w:t>
            </w:r>
          </w:p>
        </w:tc>
      </w:tr>
    </w:tbl>
    <w:p w14:paraId="7E25BBE0" w14:textId="77777777" w:rsidR="00611D1E" w:rsidRDefault="00611D1E">
      <w:pPr>
        <w:spacing w:line="460" w:lineRule="exact"/>
        <w:rPr>
          <w:rFonts w:ascii="黑体" w:eastAsia="黑体" w:hAnsi="黑体" w:cs="Calibri"/>
          <w:color w:val="000000"/>
          <w:sz w:val="24"/>
          <w:szCs w:val="21"/>
        </w:rPr>
      </w:pPr>
    </w:p>
    <w:p w14:paraId="2BFE9D00" w14:textId="77777777" w:rsidR="00611D1E" w:rsidRDefault="00BC0961">
      <w:pPr>
        <w:spacing w:line="460" w:lineRule="exact"/>
        <w:rPr>
          <w:rFonts w:ascii="黑体" w:eastAsia="黑体" w:hAnsi="黑体" w:cs="Calibri"/>
          <w:color w:val="000000"/>
          <w:sz w:val="24"/>
          <w:szCs w:val="21"/>
        </w:rPr>
      </w:pPr>
      <w:r>
        <w:rPr>
          <w:rFonts w:ascii="黑体" w:eastAsia="黑体" w:hAnsi="黑体" w:cs="Calibri"/>
          <w:color w:val="000000"/>
          <w:sz w:val="24"/>
          <w:szCs w:val="21"/>
        </w:rPr>
        <w:t xml:space="preserve">2 </w:t>
      </w:r>
      <w:r>
        <w:rPr>
          <w:rFonts w:ascii="黑体" w:eastAsia="黑体" w:hAnsi="黑体" w:cs="Calibri" w:hint="eastAsia"/>
          <w:color w:val="000000"/>
          <w:sz w:val="24"/>
          <w:szCs w:val="21"/>
        </w:rPr>
        <w:t>检验项目和依据</w:t>
      </w:r>
    </w:p>
    <w:p w14:paraId="691B36D6" w14:textId="77777777" w:rsidR="00611D1E" w:rsidRDefault="00BC0961">
      <w:pPr>
        <w:snapToGrid w:val="0"/>
        <w:spacing w:line="440" w:lineRule="exact"/>
        <w:jc w:val="center"/>
        <w:rPr>
          <w:rFonts w:ascii="宋体" w:hAnsi="宋体"/>
          <w:color w:val="000000"/>
          <w:sz w:val="24"/>
          <w:szCs w:val="21"/>
        </w:rPr>
      </w:pPr>
      <w:r>
        <w:rPr>
          <w:rFonts w:ascii="宋体" w:hAnsi="宋体" w:hint="eastAsia"/>
          <w:color w:val="000000"/>
          <w:sz w:val="24"/>
          <w:szCs w:val="21"/>
        </w:rPr>
        <w:lastRenderedPageBreak/>
        <w:t>表</w:t>
      </w:r>
      <w:r>
        <w:rPr>
          <w:rFonts w:ascii="宋体" w:hAnsi="宋体" w:hint="eastAsia"/>
          <w:color w:val="000000"/>
          <w:szCs w:val="21"/>
        </w:rPr>
        <w:t xml:space="preserve">2 </w:t>
      </w:r>
      <w:r>
        <w:rPr>
          <w:rFonts w:ascii="宋体" w:hAnsi="宋体" w:hint="eastAsia"/>
          <w:color w:val="000000"/>
          <w:sz w:val="24"/>
        </w:rPr>
        <w:t>建筑绝热用玻璃棉板</w:t>
      </w:r>
      <w:r>
        <w:rPr>
          <w:rFonts w:ascii="宋体" w:hAnsi="宋体" w:hint="eastAsia"/>
          <w:color w:val="000000"/>
          <w:sz w:val="24"/>
          <w:szCs w:val="21"/>
        </w:rPr>
        <w:t>产品检验项目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627"/>
        <w:gridCol w:w="2267"/>
        <w:gridCol w:w="2128"/>
        <w:gridCol w:w="2430"/>
      </w:tblGrid>
      <w:tr w:rsidR="00611D1E" w14:paraId="30E713DA" w14:textId="77777777" w:rsidTr="00535238">
        <w:trPr>
          <w:trHeight w:val="425"/>
          <w:tblHeader/>
        </w:trPr>
        <w:tc>
          <w:tcPr>
            <w:tcW w:w="277" w:type="pct"/>
            <w:vAlign w:val="center"/>
          </w:tcPr>
          <w:p w14:paraId="50504ED4"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color w:val="000000"/>
                <w:szCs w:val="21"/>
              </w:rPr>
              <w:t>序号</w:t>
            </w:r>
          </w:p>
        </w:tc>
        <w:tc>
          <w:tcPr>
            <w:tcW w:w="909" w:type="pct"/>
            <w:vAlign w:val="center"/>
          </w:tcPr>
          <w:p w14:paraId="3F12E4B1"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color w:val="000000"/>
                <w:szCs w:val="21"/>
              </w:rPr>
              <w:t>检</w:t>
            </w:r>
            <w:r>
              <w:rPr>
                <w:rFonts w:asciiTheme="minorEastAsia" w:eastAsiaTheme="minorEastAsia" w:hAnsiTheme="minorEastAsia" w:cs="Calibri" w:hint="eastAsia"/>
                <w:color w:val="000000"/>
                <w:szCs w:val="21"/>
              </w:rPr>
              <w:t>验</w:t>
            </w:r>
            <w:r>
              <w:rPr>
                <w:rFonts w:asciiTheme="minorEastAsia" w:eastAsiaTheme="minorEastAsia" w:hAnsiTheme="minorEastAsia" w:cs="Calibri"/>
                <w:color w:val="000000"/>
                <w:szCs w:val="21"/>
              </w:rPr>
              <w:t>项目</w:t>
            </w:r>
          </w:p>
        </w:tc>
        <w:tc>
          <w:tcPr>
            <w:tcW w:w="1267" w:type="pct"/>
            <w:vAlign w:val="center"/>
          </w:tcPr>
          <w:p w14:paraId="59B30AE1"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检验方法</w:t>
            </w:r>
          </w:p>
        </w:tc>
        <w:tc>
          <w:tcPr>
            <w:tcW w:w="1189" w:type="pct"/>
            <w:vAlign w:val="center"/>
          </w:tcPr>
          <w:p w14:paraId="3E522DE6" w14:textId="77777777" w:rsidR="00611D1E" w:rsidRDefault="00BC0961">
            <w:pPr>
              <w:jc w:val="center"/>
              <w:rPr>
                <w:rFonts w:asciiTheme="minorEastAsia" w:eastAsiaTheme="minorEastAsia" w:hAnsiTheme="minorEastAsia" w:cs="Calibri"/>
                <w:color w:val="000000"/>
                <w:szCs w:val="21"/>
              </w:rPr>
            </w:pPr>
            <w:r>
              <w:rPr>
                <w:rFonts w:ascii="宋体" w:hAnsi="宋体" w:cs="Calibri" w:hint="eastAsia"/>
                <w:color w:val="000000"/>
                <w:szCs w:val="21"/>
              </w:rPr>
              <w:t>强制性质量要求</w:t>
            </w:r>
          </w:p>
        </w:tc>
        <w:tc>
          <w:tcPr>
            <w:tcW w:w="1358" w:type="pct"/>
            <w:vAlign w:val="center"/>
          </w:tcPr>
          <w:p w14:paraId="434D001A"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推荐性质量要求</w:t>
            </w:r>
          </w:p>
        </w:tc>
      </w:tr>
      <w:tr w:rsidR="00611D1E" w14:paraId="47D21A84" w14:textId="77777777" w:rsidTr="00535238">
        <w:trPr>
          <w:trHeight w:val="425"/>
        </w:trPr>
        <w:tc>
          <w:tcPr>
            <w:tcW w:w="277" w:type="pct"/>
            <w:vAlign w:val="center"/>
          </w:tcPr>
          <w:p w14:paraId="5836D0E1"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color w:val="000000"/>
                <w:szCs w:val="21"/>
              </w:rPr>
              <w:t>1</w:t>
            </w:r>
          </w:p>
        </w:tc>
        <w:tc>
          <w:tcPr>
            <w:tcW w:w="909" w:type="pct"/>
            <w:vAlign w:val="center"/>
          </w:tcPr>
          <w:p w14:paraId="583DCEB8"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密度允许偏差</w:t>
            </w:r>
          </w:p>
        </w:tc>
        <w:tc>
          <w:tcPr>
            <w:tcW w:w="1267" w:type="pct"/>
            <w:vAlign w:val="center"/>
          </w:tcPr>
          <w:p w14:paraId="312FD5A4"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GB/T 17795-2019/6.3</w:t>
            </w:r>
          </w:p>
        </w:tc>
        <w:tc>
          <w:tcPr>
            <w:tcW w:w="1189" w:type="pct"/>
            <w:vAlign w:val="center"/>
          </w:tcPr>
          <w:p w14:paraId="2C5EA9E5" w14:textId="77777777" w:rsidR="00611D1E" w:rsidRDefault="00BC0961">
            <w:pPr>
              <w:snapToGrid w:val="0"/>
              <w:jc w:val="center"/>
              <w:rPr>
                <w:rFonts w:asciiTheme="minorEastAsia" w:eastAsiaTheme="minorEastAsia" w:hAnsiTheme="minorEastAsia" w:cs="Calibri"/>
                <w:color w:val="000000"/>
                <w:szCs w:val="21"/>
              </w:rPr>
            </w:pPr>
            <w:r>
              <w:rPr>
                <w:rFonts w:ascii="宋体" w:hAnsi="宋体" w:hint="eastAsia"/>
                <w:color w:val="000000"/>
                <w:szCs w:val="21"/>
              </w:rPr>
              <w:t>/</w:t>
            </w:r>
          </w:p>
        </w:tc>
        <w:tc>
          <w:tcPr>
            <w:tcW w:w="1358" w:type="pct"/>
            <w:vAlign w:val="center"/>
          </w:tcPr>
          <w:p w14:paraId="1D2EE922"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GB/T 17795-2019/5.1.2</w:t>
            </w:r>
          </w:p>
        </w:tc>
      </w:tr>
      <w:tr w:rsidR="00611D1E" w14:paraId="0A4524BF" w14:textId="77777777" w:rsidTr="00535238">
        <w:trPr>
          <w:trHeight w:val="425"/>
        </w:trPr>
        <w:tc>
          <w:tcPr>
            <w:tcW w:w="277" w:type="pct"/>
            <w:vAlign w:val="center"/>
          </w:tcPr>
          <w:p w14:paraId="4F948288"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2</w:t>
            </w:r>
          </w:p>
        </w:tc>
        <w:tc>
          <w:tcPr>
            <w:tcW w:w="909" w:type="pct"/>
            <w:vAlign w:val="center"/>
          </w:tcPr>
          <w:p w14:paraId="0F607DB7"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含水率</w:t>
            </w:r>
          </w:p>
        </w:tc>
        <w:tc>
          <w:tcPr>
            <w:tcW w:w="1267" w:type="pct"/>
            <w:vAlign w:val="center"/>
          </w:tcPr>
          <w:p w14:paraId="03C394F3"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GB/T 17795-2019/6.5</w:t>
            </w:r>
          </w:p>
        </w:tc>
        <w:tc>
          <w:tcPr>
            <w:tcW w:w="1189" w:type="pct"/>
            <w:vAlign w:val="center"/>
          </w:tcPr>
          <w:p w14:paraId="472108D3" w14:textId="77777777" w:rsidR="00611D1E" w:rsidRDefault="00BC0961">
            <w:pPr>
              <w:snapToGrid w:val="0"/>
              <w:jc w:val="center"/>
              <w:rPr>
                <w:rFonts w:asciiTheme="minorEastAsia" w:eastAsiaTheme="minorEastAsia" w:hAnsiTheme="minorEastAsia" w:cs="Calibri"/>
                <w:color w:val="000000"/>
                <w:szCs w:val="21"/>
              </w:rPr>
            </w:pPr>
            <w:r>
              <w:rPr>
                <w:rFonts w:ascii="宋体" w:hAnsi="宋体" w:hint="eastAsia"/>
                <w:color w:val="000000"/>
                <w:szCs w:val="21"/>
              </w:rPr>
              <w:t>/</w:t>
            </w:r>
          </w:p>
        </w:tc>
        <w:tc>
          <w:tcPr>
            <w:tcW w:w="1358" w:type="pct"/>
            <w:vAlign w:val="center"/>
          </w:tcPr>
          <w:p w14:paraId="0135DBFD"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GB/T 17795-2019/5.1.4</w:t>
            </w:r>
          </w:p>
        </w:tc>
      </w:tr>
      <w:tr w:rsidR="00611D1E" w14:paraId="1C2A3FA3" w14:textId="77777777" w:rsidTr="00535238">
        <w:trPr>
          <w:trHeight w:val="425"/>
        </w:trPr>
        <w:tc>
          <w:tcPr>
            <w:tcW w:w="277" w:type="pct"/>
            <w:vAlign w:val="center"/>
          </w:tcPr>
          <w:p w14:paraId="2F1E182D"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3</w:t>
            </w:r>
          </w:p>
        </w:tc>
        <w:tc>
          <w:tcPr>
            <w:tcW w:w="909" w:type="pct"/>
            <w:vAlign w:val="center"/>
          </w:tcPr>
          <w:p w14:paraId="30924B64"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质量吸湿率</w:t>
            </w:r>
          </w:p>
        </w:tc>
        <w:tc>
          <w:tcPr>
            <w:tcW w:w="1267" w:type="pct"/>
            <w:vAlign w:val="center"/>
          </w:tcPr>
          <w:p w14:paraId="77631B62"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GB/T 17795-2019/6.6</w:t>
            </w:r>
          </w:p>
        </w:tc>
        <w:tc>
          <w:tcPr>
            <w:tcW w:w="1189" w:type="pct"/>
            <w:vAlign w:val="center"/>
          </w:tcPr>
          <w:p w14:paraId="4A27B9D7" w14:textId="77777777" w:rsidR="00611D1E" w:rsidRDefault="00BC0961">
            <w:pPr>
              <w:snapToGrid w:val="0"/>
              <w:jc w:val="center"/>
              <w:rPr>
                <w:rFonts w:asciiTheme="minorEastAsia" w:eastAsiaTheme="minorEastAsia" w:hAnsiTheme="minorEastAsia" w:cs="Calibri"/>
                <w:color w:val="000000"/>
                <w:szCs w:val="21"/>
              </w:rPr>
            </w:pPr>
            <w:r>
              <w:rPr>
                <w:rFonts w:ascii="宋体" w:hAnsi="宋体" w:hint="eastAsia"/>
                <w:color w:val="000000"/>
                <w:szCs w:val="21"/>
              </w:rPr>
              <w:t>/</w:t>
            </w:r>
          </w:p>
        </w:tc>
        <w:tc>
          <w:tcPr>
            <w:tcW w:w="1358" w:type="pct"/>
            <w:vAlign w:val="center"/>
          </w:tcPr>
          <w:p w14:paraId="301E798F"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GB/T 17795-2019/5.1.5</w:t>
            </w:r>
          </w:p>
        </w:tc>
      </w:tr>
      <w:tr w:rsidR="00611D1E" w14:paraId="5AFC421D" w14:textId="77777777" w:rsidTr="00535238">
        <w:trPr>
          <w:trHeight w:val="425"/>
        </w:trPr>
        <w:tc>
          <w:tcPr>
            <w:tcW w:w="277" w:type="pct"/>
            <w:vAlign w:val="center"/>
          </w:tcPr>
          <w:p w14:paraId="73CEEB5D"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4</w:t>
            </w:r>
          </w:p>
        </w:tc>
        <w:tc>
          <w:tcPr>
            <w:tcW w:w="909" w:type="pct"/>
            <w:vAlign w:val="center"/>
          </w:tcPr>
          <w:p w14:paraId="5DD0D3CC"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导热系数及热阻</w:t>
            </w:r>
          </w:p>
        </w:tc>
        <w:tc>
          <w:tcPr>
            <w:tcW w:w="1267" w:type="pct"/>
            <w:vAlign w:val="center"/>
          </w:tcPr>
          <w:p w14:paraId="7820DF7A"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GB/T 17795-2019/6.8</w:t>
            </w:r>
          </w:p>
        </w:tc>
        <w:tc>
          <w:tcPr>
            <w:tcW w:w="1189" w:type="pct"/>
            <w:vAlign w:val="center"/>
          </w:tcPr>
          <w:p w14:paraId="3D3D9636" w14:textId="77777777" w:rsidR="00611D1E" w:rsidRDefault="00BC0961">
            <w:pPr>
              <w:snapToGrid w:val="0"/>
              <w:jc w:val="center"/>
              <w:rPr>
                <w:rFonts w:asciiTheme="minorEastAsia" w:eastAsiaTheme="minorEastAsia" w:hAnsiTheme="minorEastAsia" w:cs="Calibri"/>
                <w:color w:val="000000"/>
                <w:szCs w:val="21"/>
              </w:rPr>
            </w:pPr>
            <w:r>
              <w:rPr>
                <w:rFonts w:ascii="宋体" w:hAnsi="宋体" w:hint="eastAsia"/>
                <w:color w:val="000000"/>
                <w:szCs w:val="21"/>
              </w:rPr>
              <w:t>/</w:t>
            </w:r>
          </w:p>
        </w:tc>
        <w:tc>
          <w:tcPr>
            <w:tcW w:w="1358" w:type="pct"/>
            <w:vAlign w:val="center"/>
          </w:tcPr>
          <w:p w14:paraId="0EE566A2"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GB/T 17795-2019/5.1.7</w:t>
            </w:r>
          </w:p>
        </w:tc>
      </w:tr>
      <w:tr w:rsidR="00611D1E" w14:paraId="09ABFA27" w14:textId="77777777" w:rsidTr="00535238">
        <w:trPr>
          <w:trHeight w:val="425"/>
        </w:trPr>
        <w:tc>
          <w:tcPr>
            <w:tcW w:w="277" w:type="pct"/>
            <w:vAlign w:val="center"/>
          </w:tcPr>
          <w:p w14:paraId="049F6837"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5</w:t>
            </w:r>
          </w:p>
        </w:tc>
        <w:tc>
          <w:tcPr>
            <w:tcW w:w="909" w:type="pct"/>
            <w:vAlign w:val="center"/>
          </w:tcPr>
          <w:p w14:paraId="67BF59E7"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燃烧性能等级</w:t>
            </w:r>
          </w:p>
        </w:tc>
        <w:tc>
          <w:tcPr>
            <w:tcW w:w="1267" w:type="pct"/>
            <w:vAlign w:val="center"/>
          </w:tcPr>
          <w:p w14:paraId="4652308E"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hint="eastAsia"/>
                <w:color w:val="000000"/>
                <w:szCs w:val="21"/>
              </w:rPr>
              <w:t>GB 8624-2012</w:t>
            </w:r>
          </w:p>
        </w:tc>
        <w:tc>
          <w:tcPr>
            <w:tcW w:w="1189" w:type="pct"/>
            <w:vAlign w:val="center"/>
          </w:tcPr>
          <w:p w14:paraId="017F50E0" w14:textId="65A2846C" w:rsidR="00611D1E" w:rsidRDefault="00BC0961">
            <w:pPr>
              <w:snapToGrid w:val="0"/>
              <w:jc w:val="center"/>
              <w:rPr>
                <w:rFonts w:asciiTheme="minorEastAsia" w:eastAsiaTheme="minorEastAsia" w:hAnsiTheme="minorEastAsia" w:cs="Calibri"/>
                <w:color w:val="000000"/>
                <w:szCs w:val="21"/>
              </w:rPr>
            </w:pPr>
            <w:r>
              <w:rPr>
                <w:rFonts w:ascii="宋体" w:hAnsi="宋体" w:hint="eastAsia"/>
                <w:color w:val="000000"/>
                <w:szCs w:val="21"/>
              </w:rPr>
              <w:t>GB 46520-2025/5.1</w:t>
            </w:r>
          </w:p>
        </w:tc>
        <w:tc>
          <w:tcPr>
            <w:tcW w:w="1358" w:type="pct"/>
            <w:vAlign w:val="center"/>
          </w:tcPr>
          <w:p w14:paraId="79E358C5"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color w:val="000000"/>
                <w:szCs w:val="21"/>
              </w:rPr>
              <w:t>GB/T 17795-2019</w:t>
            </w:r>
            <w:r>
              <w:rPr>
                <w:rFonts w:asciiTheme="minorEastAsia" w:eastAsiaTheme="minorEastAsia" w:hAnsiTheme="minorEastAsia" w:cs="Calibri" w:hint="eastAsia"/>
                <w:color w:val="000000"/>
                <w:szCs w:val="21"/>
              </w:rPr>
              <w:t>/5.2.4、5.3.5、5.4.3、5.6.5</w:t>
            </w:r>
          </w:p>
        </w:tc>
      </w:tr>
      <w:tr w:rsidR="00611D1E" w14:paraId="0E50E88B" w14:textId="77777777" w:rsidTr="00535238">
        <w:trPr>
          <w:trHeight w:val="425"/>
        </w:trPr>
        <w:tc>
          <w:tcPr>
            <w:tcW w:w="277" w:type="pct"/>
            <w:vAlign w:val="center"/>
          </w:tcPr>
          <w:p w14:paraId="429CD52A"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6</w:t>
            </w:r>
          </w:p>
        </w:tc>
        <w:tc>
          <w:tcPr>
            <w:tcW w:w="909" w:type="pct"/>
            <w:vAlign w:val="center"/>
          </w:tcPr>
          <w:p w14:paraId="15AA7CA9"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甲醛释放量</w:t>
            </w:r>
          </w:p>
        </w:tc>
        <w:tc>
          <w:tcPr>
            <w:tcW w:w="1267" w:type="pct"/>
            <w:vAlign w:val="center"/>
          </w:tcPr>
          <w:p w14:paraId="487D0F0C" w14:textId="77777777" w:rsidR="00611D1E" w:rsidRDefault="00BC0961">
            <w:pPr>
              <w:snapToGrid w:val="0"/>
              <w:jc w:val="center"/>
              <w:rPr>
                <w:rFonts w:asciiTheme="minorEastAsia" w:eastAsiaTheme="minorEastAsia" w:hAnsiTheme="minorEastAsia"/>
                <w:color w:val="000000"/>
                <w:szCs w:val="21"/>
              </w:rPr>
            </w:pPr>
            <w:r>
              <w:rPr>
                <w:rFonts w:asciiTheme="minorEastAsia" w:eastAsiaTheme="minorEastAsia" w:hAnsiTheme="minorEastAsia" w:cs="Calibri" w:hint="eastAsia"/>
                <w:color w:val="000000"/>
                <w:szCs w:val="21"/>
              </w:rPr>
              <w:t>GB/T 17795-2019/6.12</w:t>
            </w:r>
          </w:p>
        </w:tc>
        <w:tc>
          <w:tcPr>
            <w:tcW w:w="1189" w:type="pct"/>
            <w:vAlign w:val="center"/>
          </w:tcPr>
          <w:p w14:paraId="320918AA" w14:textId="77777777" w:rsidR="00611D1E" w:rsidRDefault="00BC0961">
            <w:pPr>
              <w:snapToGrid w:val="0"/>
              <w:jc w:val="center"/>
              <w:rPr>
                <w:rFonts w:asciiTheme="minorEastAsia" w:eastAsiaTheme="minorEastAsia" w:hAnsiTheme="minorEastAsia" w:cs="Calibri"/>
                <w:color w:val="000000"/>
                <w:szCs w:val="21"/>
              </w:rPr>
            </w:pPr>
            <w:r>
              <w:rPr>
                <w:rFonts w:ascii="宋体" w:hAnsi="宋体" w:hint="eastAsia"/>
                <w:color w:val="000000"/>
                <w:szCs w:val="21"/>
              </w:rPr>
              <w:t>/</w:t>
            </w:r>
          </w:p>
        </w:tc>
        <w:tc>
          <w:tcPr>
            <w:tcW w:w="1358" w:type="pct"/>
            <w:vAlign w:val="center"/>
          </w:tcPr>
          <w:p w14:paraId="00B72D49"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color w:val="000000"/>
                <w:szCs w:val="21"/>
              </w:rPr>
              <w:t>GB/T 17795-2019</w:t>
            </w:r>
            <w:r>
              <w:rPr>
                <w:rFonts w:asciiTheme="minorEastAsia" w:eastAsiaTheme="minorEastAsia" w:hAnsiTheme="minorEastAsia" w:cs="Calibri" w:hint="eastAsia"/>
                <w:color w:val="000000"/>
                <w:szCs w:val="21"/>
              </w:rPr>
              <w:t>/5.2.5、5.6.2</w:t>
            </w:r>
          </w:p>
        </w:tc>
      </w:tr>
      <w:tr w:rsidR="00611D1E" w14:paraId="5C0418EB" w14:textId="77777777" w:rsidTr="00535238">
        <w:trPr>
          <w:trHeight w:val="425"/>
        </w:trPr>
        <w:tc>
          <w:tcPr>
            <w:tcW w:w="277" w:type="pct"/>
            <w:vAlign w:val="center"/>
          </w:tcPr>
          <w:p w14:paraId="08CB7AB2"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7</w:t>
            </w:r>
          </w:p>
        </w:tc>
        <w:tc>
          <w:tcPr>
            <w:tcW w:w="909" w:type="pct"/>
            <w:vAlign w:val="center"/>
          </w:tcPr>
          <w:p w14:paraId="012EC686"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TVOC释放量</w:t>
            </w:r>
          </w:p>
        </w:tc>
        <w:tc>
          <w:tcPr>
            <w:tcW w:w="1267" w:type="pct"/>
            <w:vAlign w:val="center"/>
          </w:tcPr>
          <w:p w14:paraId="7A82BD92" w14:textId="77777777" w:rsidR="00611D1E" w:rsidRDefault="00BC0961">
            <w:pPr>
              <w:snapToGrid w:val="0"/>
              <w:jc w:val="center"/>
              <w:rPr>
                <w:rFonts w:asciiTheme="minorEastAsia" w:eastAsiaTheme="minorEastAsia" w:hAnsiTheme="minorEastAsia"/>
                <w:color w:val="000000"/>
                <w:szCs w:val="21"/>
              </w:rPr>
            </w:pPr>
            <w:r>
              <w:rPr>
                <w:rFonts w:asciiTheme="minorEastAsia" w:eastAsiaTheme="minorEastAsia" w:hAnsiTheme="minorEastAsia" w:cs="Calibri" w:hint="eastAsia"/>
                <w:color w:val="000000"/>
                <w:szCs w:val="21"/>
              </w:rPr>
              <w:t>GB/T 17795-2019/6.13</w:t>
            </w:r>
          </w:p>
        </w:tc>
        <w:tc>
          <w:tcPr>
            <w:tcW w:w="1189" w:type="pct"/>
            <w:vAlign w:val="center"/>
          </w:tcPr>
          <w:p w14:paraId="108CCAB3" w14:textId="77777777" w:rsidR="00611D1E" w:rsidRDefault="00BC0961">
            <w:pPr>
              <w:snapToGrid w:val="0"/>
              <w:jc w:val="center"/>
              <w:rPr>
                <w:rFonts w:asciiTheme="minorEastAsia" w:eastAsiaTheme="minorEastAsia" w:hAnsiTheme="minorEastAsia" w:cs="Calibri"/>
                <w:color w:val="000000"/>
                <w:szCs w:val="21"/>
              </w:rPr>
            </w:pPr>
            <w:r>
              <w:rPr>
                <w:rFonts w:ascii="宋体" w:hAnsi="宋体" w:hint="eastAsia"/>
                <w:color w:val="000000"/>
                <w:szCs w:val="21"/>
              </w:rPr>
              <w:t>/</w:t>
            </w:r>
          </w:p>
        </w:tc>
        <w:tc>
          <w:tcPr>
            <w:tcW w:w="1358" w:type="pct"/>
            <w:vAlign w:val="center"/>
          </w:tcPr>
          <w:p w14:paraId="04AF8168"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color w:val="000000"/>
                <w:szCs w:val="21"/>
              </w:rPr>
              <w:t>GB/T 17795-2019</w:t>
            </w:r>
            <w:r>
              <w:rPr>
                <w:rFonts w:asciiTheme="minorEastAsia" w:eastAsiaTheme="minorEastAsia" w:hAnsiTheme="minorEastAsia" w:cs="Calibri" w:hint="eastAsia"/>
                <w:color w:val="000000"/>
                <w:szCs w:val="21"/>
              </w:rPr>
              <w:t>/5.2.6、5.6.3</w:t>
            </w:r>
          </w:p>
        </w:tc>
      </w:tr>
      <w:tr w:rsidR="00611D1E" w14:paraId="6F547FB4" w14:textId="77777777" w:rsidTr="00535238">
        <w:trPr>
          <w:trHeight w:val="425"/>
        </w:trPr>
        <w:tc>
          <w:tcPr>
            <w:tcW w:w="277" w:type="pct"/>
            <w:vAlign w:val="center"/>
          </w:tcPr>
          <w:p w14:paraId="355DE687" w14:textId="77777777" w:rsidR="00611D1E" w:rsidRDefault="00BC0961">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8</w:t>
            </w:r>
          </w:p>
        </w:tc>
        <w:tc>
          <w:tcPr>
            <w:tcW w:w="909" w:type="pct"/>
            <w:vAlign w:val="center"/>
          </w:tcPr>
          <w:p w14:paraId="0E5BD454"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标识</w:t>
            </w:r>
          </w:p>
        </w:tc>
        <w:tc>
          <w:tcPr>
            <w:tcW w:w="1267" w:type="pct"/>
            <w:vAlign w:val="center"/>
          </w:tcPr>
          <w:p w14:paraId="72D4A3A7"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c>
          <w:tcPr>
            <w:tcW w:w="1189" w:type="pct"/>
            <w:vAlign w:val="center"/>
          </w:tcPr>
          <w:p w14:paraId="19CDF6D2" w14:textId="77777777" w:rsidR="00611D1E" w:rsidRDefault="00BC0961">
            <w:pPr>
              <w:snapToGrid w:val="0"/>
              <w:jc w:val="center"/>
              <w:rPr>
                <w:rFonts w:ascii="宋体" w:hAnsi="宋体"/>
                <w:color w:val="000000"/>
                <w:szCs w:val="21"/>
              </w:rPr>
            </w:pPr>
            <w:r>
              <w:rPr>
                <w:rFonts w:ascii="宋体" w:hAnsi="宋体" w:hint="eastAsia"/>
                <w:color w:val="000000"/>
                <w:szCs w:val="21"/>
              </w:rPr>
              <w:t>GB 46520-2025/8</w:t>
            </w:r>
          </w:p>
        </w:tc>
        <w:tc>
          <w:tcPr>
            <w:tcW w:w="1358" w:type="pct"/>
            <w:vAlign w:val="center"/>
          </w:tcPr>
          <w:p w14:paraId="08D2DB8E"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bl>
    <w:p w14:paraId="3C0B2836" w14:textId="77777777" w:rsidR="00611D1E" w:rsidRDefault="00611D1E">
      <w:pPr>
        <w:snapToGrid w:val="0"/>
        <w:spacing w:line="440" w:lineRule="exact"/>
        <w:rPr>
          <w:rFonts w:ascii="宋体" w:hAnsi="宋体"/>
          <w:color w:val="000000"/>
          <w:sz w:val="24"/>
          <w:szCs w:val="21"/>
        </w:rPr>
      </w:pPr>
    </w:p>
    <w:p w14:paraId="059F62D5" w14:textId="77777777" w:rsidR="00611D1E" w:rsidRDefault="00BC0961">
      <w:pPr>
        <w:snapToGrid w:val="0"/>
        <w:spacing w:line="440" w:lineRule="exact"/>
        <w:jc w:val="center"/>
        <w:rPr>
          <w:rFonts w:ascii="宋体" w:hAnsi="宋体"/>
          <w:color w:val="000000"/>
          <w:sz w:val="24"/>
          <w:szCs w:val="21"/>
        </w:rPr>
      </w:pPr>
      <w:r>
        <w:rPr>
          <w:rFonts w:ascii="宋体" w:hAnsi="宋体" w:hint="eastAsia"/>
          <w:color w:val="000000"/>
          <w:sz w:val="24"/>
          <w:szCs w:val="21"/>
        </w:rPr>
        <w:t>表</w:t>
      </w:r>
      <w:r>
        <w:rPr>
          <w:rFonts w:ascii="宋体" w:hAnsi="宋体" w:hint="eastAsia"/>
          <w:color w:val="000000"/>
          <w:szCs w:val="21"/>
        </w:rPr>
        <w:t xml:space="preserve">3 </w:t>
      </w:r>
      <w:r>
        <w:rPr>
          <w:rFonts w:ascii="宋体" w:hAnsi="宋体" w:hint="eastAsia"/>
          <w:color w:val="000000"/>
          <w:sz w:val="24"/>
        </w:rPr>
        <w:t>单组分聚氨酯泡沫填缝剂</w:t>
      </w:r>
      <w:r>
        <w:rPr>
          <w:rFonts w:ascii="宋体" w:hAnsi="宋体" w:hint="eastAsia"/>
          <w:color w:val="000000"/>
          <w:sz w:val="24"/>
          <w:szCs w:val="21"/>
        </w:rPr>
        <w:t>产品检验项目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1673"/>
        <w:gridCol w:w="2298"/>
        <w:gridCol w:w="2187"/>
        <w:gridCol w:w="2187"/>
      </w:tblGrid>
      <w:tr w:rsidR="00611D1E" w14:paraId="320CA672" w14:textId="77777777">
        <w:trPr>
          <w:trHeight w:val="425"/>
        </w:trPr>
        <w:tc>
          <w:tcPr>
            <w:tcW w:w="336" w:type="pct"/>
            <w:vAlign w:val="center"/>
          </w:tcPr>
          <w:p w14:paraId="64EAD3E5" w14:textId="77777777" w:rsidR="00611D1E" w:rsidRDefault="00BC0961">
            <w:pPr>
              <w:jc w:val="center"/>
              <w:rPr>
                <w:rFonts w:ascii="宋体" w:hAnsi="宋体" w:cs="Calibri"/>
                <w:color w:val="000000"/>
                <w:szCs w:val="21"/>
              </w:rPr>
            </w:pPr>
            <w:r>
              <w:rPr>
                <w:rFonts w:ascii="宋体" w:hAnsi="宋体" w:cs="Calibri"/>
                <w:color w:val="000000"/>
                <w:szCs w:val="21"/>
              </w:rPr>
              <w:t>序号</w:t>
            </w:r>
          </w:p>
        </w:tc>
        <w:tc>
          <w:tcPr>
            <w:tcW w:w="935" w:type="pct"/>
            <w:vAlign w:val="center"/>
          </w:tcPr>
          <w:p w14:paraId="696E11EB" w14:textId="77777777" w:rsidR="00611D1E" w:rsidRDefault="00BC0961">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284" w:type="pct"/>
            <w:vAlign w:val="center"/>
          </w:tcPr>
          <w:p w14:paraId="554FB9EC" w14:textId="77777777" w:rsidR="00611D1E" w:rsidRDefault="00BC0961">
            <w:pPr>
              <w:jc w:val="center"/>
              <w:rPr>
                <w:rFonts w:ascii="宋体" w:hAnsi="宋体" w:cs="Calibri"/>
                <w:color w:val="000000"/>
                <w:szCs w:val="21"/>
              </w:rPr>
            </w:pPr>
            <w:r>
              <w:rPr>
                <w:rFonts w:ascii="宋体" w:hAnsi="宋体" w:cs="Calibri" w:hint="eastAsia"/>
                <w:color w:val="000000"/>
                <w:szCs w:val="21"/>
              </w:rPr>
              <w:t>检验方法</w:t>
            </w:r>
          </w:p>
        </w:tc>
        <w:tc>
          <w:tcPr>
            <w:tcW w:w="1222" w:type="pct"/>
            <w:vAlign w:val="center"/>
          </w:tcPr>
          <w:p w14:paraId="48D5BABB" w14:textId="77777777" w:rsidR="00611D1E" w:rsidRDefault="00BC0961">
            <w:pPr>
              <w:jc w:val="center"/>
              <w:rPr>
                <w:rFonts w:ascii="宋体" w:hAnsi="宋体" w:cs="Calibri"/>
                <w:color w:val="000000"/>
                <w:szCs w:val="21"/>
              </w:rPr>
            </w:pPr>
            <w:r>
              <w:rPr>
                <w:rFonts w:ascii="宋体" w:hAnsi="宋体" w:cs="Calibri" w:hint="eastAsia"/>
                <w:color w:val="000000"/>
                <w:szCs w:val="21"/>
              </w:rPr>
              <w:t>强制性质量要求</w:t>
            </w:r>
          </w:p>
        </w:tc>
        <w:tc>
          <w:tcPr>
            <w:tcW w:w="1222" w:type="pct"/>
            <w:vAlign w:val="center"/>
          </w:tcPr>
          <w:p w14:paraId="590194F9" w14:textId="77777777" w:rsidR="00611D1E" w:rsidRDefault="00BC0961">
            <w:pPr>
              <w:jc w:val="center"/>
              <w:rPr>
                <w:rFonts w:ascii="宋体" w:hAnsi="宋体" w:cs="Calibri"/>
                <w:color w:val="000000"/>
                <w:szCs w:val="21"/>
              </w:rPr>
            </w:pPr>
            <w:r>
              <w:rPr>
                <w:rFonts w:ascii="宋体" w:hAnsi="宋体" w:cs="Calibri" w:hint="eastAsia"/>
                <w:color w:val="000000"/>
                <w:szCs w:val="21"/>
              </w:rPr>
              <w:t>推荐性质量要求</w:t>
            </w:r>
          </w:p>
        </w:tc>
      </w:tr>
      <w:tr w:rsidR="00611D1E" w14:paraId="1B72E73B" w14:textId="77777777">
        <w:trPr>
          <w:trHeight w:val="425"/>
        </w:trPr>
        <w:tc>
          <w:tcPr>
            <w:tcW w:w="336" w:type="pct"/>
            <w:vAlign w:val="center"/>
          </w:tcPr>
          <w:p w14:paraId="7993353C" w14:textId="77777777" w:rsidR="00611D1E" w:rsidRDefault="00BC0961">
            <w:pPr>
              <w:jc w:val="center"/>
              <w:rPr>
                <w:rFonts w:ascii="宋体" w:hAnsi="宋体" w:cs="Calibri"/>
                <w:color w:val="000000"/>
                <w:szCs w:val="21"/>
              </w:rPr>
            </w:pPr>
            <w:r>
              <w:rPr>
                <w:rFonts w:ascii="宋体" w:hAnsi="宋体" w:cs="Calibri"/>
                <w:color w:val="000000"/>
                <w:szCs w:val="21"/>
              </w:rPr>
              <w:t>1</w:t>
            </w:r>
          </w:p>
        </w:tc>
        <w:tc>
          <w:tcPr>
            <w:tcW w:w="935" w:type="pct"/>
            <w:vAlign w:val="center"/>
          </w:tcPr>
          <w:p w14:paraId="15F11E16"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外观</w:t>
            </w:r>
          </w:p>
        </w:tc>
        <w:tc>
          <w:tcPr>
            <w:tcW w:w="1284" w:type="pct"/>
            <w:vAlign w:val="center"/>
          </w:tcPr>
          <w:p w14:paraId="33E93580"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936-2004/7.1</w:t>
            </w:r>
          </w:p>
        </w:tc>
        <w:tc>
          <w:tcPr>
            <w:tcW w:w="1222" w:type="pct"/>
            <w:vAlign w:val="center"/>
          </w:tcPr>
          <w:p w14:paraId="4B3E7618" w14:textId="77777777" w:rsidR="00611D1E" w:rsidRDefault="00BC0961">
            <w:pPr>
              <w:snapToGrid w:val="0"/>
              <w:jc w:val="center"/>
              <w:rPr>
                <w:rFonts w:ascii="宋体" w:hAnsi="宋体" w:cs="Calibri"/>
                <w:color w:val="000000"/>
                <w:szCs w:val="21"/>
              </w:rPr>
            </w:pPr>
            <w:r>
              <w:rPr>
                <w:rFonts w:ascii="宋体" w:hAnsi="宋体" w:hint="eastAsia"/>
                <w:color w:val="000000"/>
                <w:szCs w:val="21"/>
              </w:rPr>
              <w:t>/</w:t>
            </w:r>
          </w:p>
        </w:tc>
        <w:tc>
          <w:tcPr>
            <w:tcW w:w="1222" w:type="pct"/>
            <w:vAlign w:val="center"/>
          </w:tcPr>
          <w:p w14:paraId="61C59122"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936-2004/5.1</w:t>
            </w:r>
          </w:p>
        </w:tc>
      </w:tr>
      <w:tr w:rsidR="00611D1E" w14:paraId="193D4572" w14:textId="77777777">
        <w:trPr>
          <w:trHeight w:val="425"/>
        </w:trPr>
        <w:tc>
          <w:tcPr>
            <w:tcW w:w="336" w:type="pct"/>
            <w:vAlign w:val="center"/>
          </w:tcPr>
          <w:p w14:paraId="0F9B0694" w14:textId="77777777" w:rsidR="00611D1E" w:rsidRDefault="00BC0961">
            <w:pPr>
              <w:jc w:val="center"/>
              <w:rPr>
                <w:rFonts w:ascii="宋体" w:hAnsi="宋体" w:cs="Calibri"/>
                <w:color w:val="000000"/>
                <w:szCs w:val="21"/>
              </w:rPr>
            </w:pPr>
            <w:r>
              <w:rPr>
                <w:rFonts w:ascii="宋体" w:hAnsi="宋体" w:cs="Calibri" w:hint="eastAsia"/>
                <w:color w:val="000000"/>
                <w:szCs w:val="21"/>
              </w:rPr>
              <w:t>2</w:t>
            </w:r>
          </w:p>
        </w:tc>
        <w:tc>
          <w:tcPr>
            <w:tcW w:w="935" w:type="pct"/>
            <w:vAlign w:val="center"/>
          </w:tcPr>
          <w:p w14:paraId="4210BB54"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密度</w:t>
            </w:r>
          </w:p>
        </w:tc>
        <w:tc>
          <w:tcPr>
            <w:tcW w:w="1284" w:type="pct"/>
            <w:vAlign w:val="center"/>
          </w:tcPr>
          <w:p w14:paraId="61EC7ADF"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936-2004/7.2</w:t>
            </w:r>
          </w:p>
        </w:tc>
        <w:tc>
          <w:tcPr>
            <w:tcW w:w="1222" w:type="pct"/>
            <w:vAlign w:val="center"/>
          </w:tcPr>
          <w:p w14:paraId="1D4A02F3" w14:textId="77777777" w:rsidR="00611D1E" w:rsidRDefault="00BC0961">
            <w:pPr>
              <w:snapToGrid w:val="0"/>
              <w:jc w:val="center"/>
              <w:rPr>
                <w:rFonts w:ascii="宋体" w:hAnsi="宋体" w:cs="Calibri"/>
                <w:color w:val="000000"/>
                <w:szCs w:val="21"/>
              </w:rPr>
            </w:pPr>
            <w:r>
              <w:rPr>
                <w:rFonts w:ascii="宋体" w:hAnsi="宋体" w:hint="eastAsia"/>
                <w:color w:val="000000"/>
                <w:szCs w:val="21"/>
              </w:rPr>
              <w:t>/</w:t>
            </w:r>
          </w:p>
        </w:tc>
        <w:tc>
          <w:tcPr>
            <w:tcW w:w="1222" w:type="pct"/>
            <w:vAlign w:val="center"/>
          </w:tcPr>
          <w:p w14:paraId="12E5561F"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936-2004/5.2</w:t>
            </w:r>
          </w:p>
        </w:tc>
      </w:tr>
      <w:tr w:rsidR="00611D1E" w14:paraId="4994FA72" w14:textId="77777777">
        <w:trPr>
          <w:trHeight w:val="425"/>
        </w:trPr>
        <w:tc>
          <w:tcPr>
            <w:tcW w:w="336" w:type="pct"/>
            <w:vAlign w:val="center"/>
          </w:tcPr>
          <w:p w14:paraId="5C2313AD" w14:textId="77777777" w:rsidR="00611D1E" w:rsidRDefault="00BC0961">
            <w:pPr>
              <w:jc w:val="center"/>
              <w:rPr>
                <w:rFonts w:ascii="宋体" w:hAnsi="宋体" w:cs="Calibri"/>
                <w:color w:val="000000"/>
                <w:szCs w:val="21"/>
              </w:rPr>
            </w:pPr>
            <w:r>
              <w:rPr>
                <w:rFonts w:ascii="宋体" w:hAnsi="宋体" w:cs="Calibri" w:hint="eastAsia"/>
                <w:color w:val="000000"/>
                <w:szCs w:val="21"/>
              </w:rPr>
              <w:t>3</w:t>
            </w:r>
          </w:p>
        </w:tc>
        <w:tc>
          <w:tcPr>
            <w:tcW w:w="935" w:type="pct"/>
            <w:vAlign w:val="center"/>
          </w:tcPr>
          <w:p w14:paraId="0B810F23"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导热系数,35℃</w:t>
            </w:r>
          </w:p>
        </w:tc>
        <w:tc>
          <w:tcPr>
            <w:tcW w:w="1284" w:type="pct"/>
            <w:vAlign w:val="center"/>
          </w:tcPr>
          <w:p w14:paraId="064FFEAC"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936-2004/7.4</w:t>
            </w:r>
          </w:p>
        </w:tc>
        <w:tc>
          <w:tcPr>
            <w:tcW w:w="1222" w:type="pct"/>
            <w:vAlign w:val="center"/>
          </w:tcPr>
          <w:p w14:paraId="698B3A43" w14:textId="77777777" w:rsidR="00611D1E" w:rsidRDefault="00BC0961">
            <w:pPr>
              <w:snapToGrid w:val="0"/>
              <w:jc w:val="center"/>
              <w:rPr>
                <w:rFonts w:ascii="宋体" w:hAnsi="宋体" w:cs="Calibri"/>
                <w:color w:val="000000"/>
                <w:szCs w:val="21"/>
              </w:rPr>
            </w:pPr>
            <w:r>
              <w:rPr>
                <w:rFonts w:ascii="宋体" w:hAnsi="宋体" w:hint="eastAsia"/>
                <w:color w:val="000000"/>
                <w:szCs w:val="21"/>
              </w:rPr>
              <w:t>/</w:t>
            </w:r>
          </w:p>
        </w:tc>
        <w:tc>
          <w:tcPr>
            <w:tcW w:w="1222" w:type="pct"/>
            <w:vAlign w:val="center"/>
          </w:tcPr>
          <w:p w14:paraId="733525D8"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936-2004/5.2</w:t>
            </w:r>
          </w:p>
        </w:tc>
      </w:tr>
      <w:tr w:rsidR="00611D1E" w14:paraId="286D4557" w14:textId="77777777">
        <w:trPr>
          <w:trHeight w:val="425"/>
        </w:trPr>
        <w:tc>
          <w:tcPr>
            <w:tcW w:w="336" w:type="pct"/>
            <w:vAlign w:val="center"/>
          </w:tcPr>
          <w:p w14:paraId="6A75FBDD" w14:textId="77777777" w:rsidR="00611D1E" w:rsidRDefault="00BC0961">
            <w:pPr>
              <w:jc w:val="center"/>
              <w:rPr>
                <w:rFonts w:ascii="宋体" w:hAnsi="宋体" w:cs="Calibri"/>
                <w:color w:val="000000"/>
                <w:szCs w:val="21"/>
              </w:rPr>
            </w:pPr>
            <w:r>
              <w:rPr>
                <w:rFonts w:ascii="宋体" w:hAnsi="宋体" w:cs="Calibri" w:hint="eastAsia"/>
                <w:color w:val="000000"/>
                <w:szCs w:val="21"/>
              </w:rPr>
              <w:t>4</w:t>
            </w:r>
          </w:p>
        </w:tc>
        <w:tc>
          <w:tcPr>
            <w:tcW w:w="935" w:type="pct"/>
            <w:vAlign w:val="center"/>
          </w:tcPr>
          <w:p w14:paraId="0BDD1723"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拉伸粘结强度</w:t>
            </w:r>
          </w:p>
        </w:tc>
        <w:tc>
          <w:tcPr>
            <w:tcW w:w="1284" w:type="pct"/>
            <w:vAlign w:val="center"/>
          </w:tcPr>
          <w:p w14:paraId="5997B615"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936-2004/7.6</w:t>
            </w:r>
          </w:p>
        </w:tc>
        <w:tc>
          <w:tcPr>
            <w:tcW w:w="1222" w:type="pct"/>
            <w:vAlign w:val="center"/>
          </w:tcPr>
          <w:p w14:paraId="4A082A39" w14:textId="77777777" w:rsidR="00611D1E" w:rsidRDefault="00BC0961">
            <w:pPr>
              <w:snapToGrid w:val="0"/>
              <w:jc w:val="center"/>
              <w:rPr>
                <w:rFonts w:ascii="宋体" w:hAnsi="宋体" w:cs="Calibri"/>
                <w:color w:val="000000"/>
                <w:szCs w:val="21"/>
              </w:rPr>
            </w:pPr>
            <w:r>
              <w:rPr>
                <w:rFonts w:ascii="宋体" w:hAnsi="宋体" w:hint="eastAsia"/>
                <w:color w:val="000000"/>
                <w:szCs w:val="21"/>
              </w:rPr>
              <w:t>/</w:t>
            </w:r>
          </w:p>
        </w:tc>
        <w:tc>
          <w:tcPr>
            <w:tcW w:w="1222" w:type="pct"/>
            <w:vAlign w:val="center"/>
          </w:tcPr>
          <w:p w14:paraId="60C585F0"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936-2004/5.2</w:t>
            </w:r>
          </w:p>
        </w:tc>
      </w:tr>
      <w:tr w:rsidR="00611D1E" w14:paraId="5723209D" w14:textId="77777777">
        <w:trPr>
          <w:trHeight w:val="425"/>
        </w:trPr>
        <w:tc>
          <w:tcPr>
            <w:tcW w:w="336" w:type="pct"/>
            <w:vAlign w:val="center"/>
          </w:tcPr>
          <w:p w14:paraId="57DD2446" w14:textId="77777777" w:rsidR="00611D1E" w:rsidRDefault="00BC0961">
            <w:pPr>
              <w:jc w:val="center"/>
              <w:rPr>
                <w:rFonts w:ascii="宋体" w:hAnsi="宋体" w:cs="Calibri"/>
                <w:color w:val="000000"/>
                <w:szCs w:val="21"/>
              </w:rPr>
            </w:pPr>
            <w:r>
              <w:rPr>
                <w:rFonts w:ascii="宋体" w:hAnsi="宋体" w:cs="Calibri" w:hint="eastAsia"/>
                <w:color w:val="000000"/>
                <w:szCs w:val="21"/>
              </w:rPr>
              <w:t>5</w:t>
            </w:r>
          </w:p>
        </w:tc>
        <w:tc>
          <w:tcPr>
            <w:tcW w:w="935" w:type="pct"/>
            <w:vAlign w:val="center"/>
          </w:tcPr>
          <w:p w14:paraId="46554A1A"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剪切强度</w:t>
            </w:r>
          </w:p>
        </w:tc>
        <w:tc>
          <w:tcPr>
            <w:tcW w:w="1284" w:type="pct"/>
            <w:vAlign w:val="center"/>
          </w:tcPr>
          <w:p w14:paraId="0FEF88AD"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936-2004/7.7</w:t>
            </w:r>
          </w:p>
        </w:tc>
        <w:tc>
          <w:tcPr>
            <w:tcW w:w="1222" w:type="pct"/>
            <w:vAlign w:val="center"/>
          </w:tcPr>
          <w:p w14:paraId="1BFC1C9A" w14:textId="77777777" w:rsidR="00611D1E" w:rsidRDefault="00BC0961">
            <w:pPr>
              <w:snapToGrid w:val="0"/>
              <w:jc w:val="center"/>
              <w:rPr>
                <w:rFonts w:ascii="宋体" w:hAnsi="宋体" w:cs="Calibri"/>
                <w:color w:val="000000"/>
                <w:szCs w:val="21"/>
              </w:rPr>
            </w:pPr>
            <w:r>
              <w:rPr>
                <w:rFonts w:ascii="宋体" w:hAnsi="宋体" w:hint="eastAsia"/>
                <w:color w:val="000000"/>
                <w:szCs w:val="21"/>
              </w:rPr>
              <w:t>/</w:t>
            </w:r>
          </w:p>
        </w:tc>
        <w:tc>
          <w:tcPr>
            <w:tcW w:w="1222" w:type="pct"/>
            <w:vAlign w:val="center"/>
          </w:tcPr>
          <w:p w14:paraId="2A0708D3"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936-2004/5.2</w:t>
            </w:r>
          </w:p>
        </w:tc>
      </w:tr>
      <w:tr w:rsidR="00611D1E" w14:paraId="29890EA6" w14:textId="77777777">
        <w:trPr>
          <w:trHeight w:val="425"/>
        </w:trPr>
        <w:tc>
          <w:tcPr>
            <w:tcW w:w="336" w:type="pct"/>
            <w:vAlign w:val="center"/>
          </w:tcPr>
          <w:p w14:paraId="440D1598" w14:textId="77777777" w:rsidR="00611D1E" w:rsidRDefault="00BC0961">
            <w:pPr>
              <w:jc w:val="center"/>
              <w:rPr>
                <w:rFonts w:ascii="宋体" w:hAnsi="宋体" w:cs="Calibri"/>
                <w:color w:val="000000"/>
                <w:szCs w:val="21"/>
              </w:rPr>
            </w:pPr>
            <w:r>
              <w:rPr>
                <w:rFonts w:ascii="宋体" w:hAnsi="宋体" w:cs="Calibri" w:hint="eastAsia"/>
                <w:color w:val="000000"/>
                <w:szCs w:val="21"/>
              </w:rPr>
              <w:t>6</w:t>
            </w:r>
          </w:p>
        </w:tc>
        <w:tc>
          <w:tcPr>
            <w:tcW w:w="935" w:type="pct"/>
            <w:vAlign w:val="center"/>
          </w:tcPr>
          <w:p w14:paraId="20DA57E1"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燃烧性</w:t>
            </w:r>
          </w:p>
        </w:tc>
        <w:tc>
          <w:tcPr>
            <w:tcW w:w="1284" w:type="pct"/>
            <w:vAlign w:val="center"/>
          </w:tcPr>
          <w:p w14:paraId="241732F1"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936-2004/7.5</w:t>
            </w:r>
          </w:p>
          <w:p w14:paraId="0FE99C20"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GB/T 8626-2007</w:t>
            </w:r>
          </w:p>
        </w:tc>
        <w:tc>
          <w:tcPr>
            <w:tcW w:w="1222" w:type="pct"/>
            <w:vAlign w:val="center"/>
          </w:tcPr>
          <w:p w14:paraId="4854D917" w14:textId="77777777" w:rsidR="00611D1E" w:rsidRDefault="00BC0961">
            <w:pPr>
              <w:snapToGrid w:val="0"/>
              <w:jc w:val="center"/>
              <w:rPr>
                <w:rFonts w:ascii="宋体" w:hAnsi="宋体" w:cs="Calibri"/>
                <w:color w:val="000000"/>
                <w:szCs w:val="21"/>
              </w:rPr>
            </w:pPr>
            <w:r>
              <w:rPr>
                <w:rFonts w:ascii="宋体" w:hAnsi="宋体" w:hint="eastAsia"/>
                <w:color w:val="000000"/>
                <w:szCs w:val="21"/>
              </w:rPr>
              <w:t>/</w:t>
            </w:r>
          </w:p>
        </w:tc>
        <w:tc>
          <w:tcPr>
            <w:tcW w:w="1222" w:type="pct"/>
            <w:vAlign w:val="center"/>
          </w:tcPr>
          <w:p w14:paraId="3FD936AA"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936-2004/5.2</w:t>
            </w:r>
          </w:p>
        </w:tc>
      </w:tr>
      <w:tr w:rsidR="00611D1E" w14:paraId="39319701" w14:textId="77777777">
        <w:trPr>
          <w:trHeight w:val="425"/>
        </w:trPr>
        <w:tc>
          <w:tcPr>
            <w:tcW w:w="336" w:type="pct"/>
            <w:vAlign w:val="center"/>
          </w:tcPr>
          <w:p w14:paraId="563748AA" w14:textId="77777777" w:rsidR="00611D1E" w:rsidRDefault="00BC0961">
            <w:pPr>
              <w:jc w:val="center"/>
              <w:rPr>
                <w:rFonts w:ascii="宋体" w:hAnsi="宋体" w:cs="Calibri"/>
                <w:color w:val="000000"/>
                <w:szCs w:val="21"/>
              </w:rPr>
            </w:pPr>
            <w:r>
              <w:rPr>
                <w:rFonts w:ascii="宋体" w:hAnsi="宋体" w:cs="Calibri" w:hint="eastAsia"/>
                <w:color w:val="000000"/>
                <w:szCs w:val="21"/>
              </w:rPr>
              <w:t>7</w:t>
            </w:r>
          </w:p>
        </w:tc>
        <w:tc>
          <w:tcPr>
            <w:tcW w:w="935" w:type="pct"/>
            <w:vAlign w:val="center"/>
          </w:tcPr>
          <w:p w14:paraId="3A6C29EB"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发泡倍数</w:t>
            </w:r>
          </w:p>
        </w:tc>
        <w:tc>
          <w:tcPr>
            <w:tcW w:w="1284" w:type="pct"/>
            <w:vAlign w:val="center"/>
          </w:tcPr>
          <w:p w14:paraId="40D0AD0D"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936-2004/7.8</w:t>
            </w:r>
          </w:p>
        </w:tc>
        <w:tc>
          <w:tcPr>
            <w:tcW w:w="1222" w:type="pct"/>
            <w:vAlign w:val="center"/>
          </w:tcPr>
          <w:p w14:paraId="31B0C61D" w14:textId="77777777" w:rsidR="00611D1E" w:rsidRDefault="00BC0961">
            <w:pPr>
              <w:snapToGrid w:val="0"/>
              <w:jc w:val="center"/>
              <w:rPr>
                <w:rFonts w:ascii="宋体" w:hAnsi="宋体" w:cs="Calibri"/>
                <w:color w:val="000000"/>
                <w:szCs w:val="21"/>
              </w:rPr>
            </w:pPr>
            <w:r>
              <w:rPr>
                <w:rFonts w:ascii="宋体" w:hAnsi="宋体" w:hint="eastAsia"/>
                <w:color w:val="000000"/>
                <w:szCs w:val="21"/>
              </w:rPr>
              <w:t>/</w:t>
            </w:r>
          </w:p>
        </w:tc>
        <w:tc>
          <w:tcPr>
            <w:tcW w:w="1222" w:type="pct"/>
            <w:vAlign w:val="center"/>
          </w:tcPr>
          <w:p w14:paraId="5F6C75A1" w14:textId="77777777" w:rsidR="00611D1E" w:rsidRDefault="00BC0961">
            <w:pPr>
              <w:snapToGrid w:val="0"/>
              <w:jc w:val="center"/>
              <w:rPr>
                <w:rFonts w:ascii="宋体" w:hAnsi="宋体" w:cs="Calibri"/>
                <w:color w:val="000000"/>
                <w:szCs w:val="21"/>
              </w:rPr>
            </w:pPr>
            <w:r>
              <w:rPr>
                <w:rFonts w:ascii="宋体" w:hAnsi="宋体" w:cs="Calibri" w:hint="eastAsia"/>
                <w:color w:val="000000"/>
                <w:szCs w:val="21"/>
              </w:rPr>
              <w:t>JC/T 936-2004/5.2</w:t>
            </w:r>
          </w:p>
        </w:tc>
      </w:tr>
    </w:tbl>
    <w:p w14:paraId="7D336FED" w14:textId="77777777" w:rsidR="00611D1E" w:rsidRDefault="00611D1E">
      <w:pPr>
        <w:spacing w:line="460" w:lineRule="exact"/>
        <w:rPr>
          <w:rFonts w:ascii="黑体" w:eastAsia="黑体" w:hAnsi="黑体" w:cs="Calibri"/>
          <w:color w:val="000000"/>
          <w:sz w:val="24"/>
        </w:rPr>
      </w:pPr>
    </w:p>
    <w:p w14:paraId="77012D59" w14:textId="77777777" w:rsidR="00611D1E" w:rsidRDefault="00BC0961">
      <w:pPr>
        <w:spacing w:line="460" w:lineRule="exact"/>
        <w:jc w:val="center"/>
        <w:rPr>
          <w:rFonts w:ascii="宋体" w:hAnsi="宋体"/>
          <w:color w:val="000000" w:themeColor="text1"/>
          <w:sz w:val="24"/>
          <w:szCs w:val="21"/>
        </w:rPr>
      </w:pPr>
      <w:r>
        <w:rPr>
          <w:rFonts w:ascii="宋体" w:hAnsi="宋体" w:hint="eastAsia"/>
          <w:color w:val="000000" w:themeColor="text1"/>
          <w:sz w:val="24"/>
          <w:szCs w:val="21"/>
        </w:rPr>
        <w:t>表4 绝热用模塑聚苯乙烯泡沫塑料产品检验项目</w:t>
      </w:r>
    </w:p>
    <w:tbl>
      <w:tblPr>
        <w:tblW w:w="49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45"/>
        <w:gridCol w:w="1718"/>
        <w:gridCol w:w="2346"/>
        <w:gridCol w:w="1907"/>
        <w:gridCol w:w="2410"/>
      </w:tblGrid>
      <w:tr w:rsidR="00611D1E" w14:paraId="6D8EDC88" w14:textId="77777777" w:rsidTr="00535238">
        <w:trPr>
          <w:trHeight w:val="425"/>
        </w:trPr>
        <w:tc>
          <w:tcPr>
            <w:tcW w:w="305" w:type="pct"/>
            <w:tcMar>
              <w:top w:w="15" w:type="dxa"/>
              <w:left w:w="15" w:type="dxa"/>
              <w:right w:w="15" w:type="dxa"/>
            </w:tcMar>
            <w:vAlign w:val="center"/>
          </w:tcPr>
          <w:p w14:paraId="6FA7B0CE"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color w:val="000000" w:themeColor="text1"/>
                <w:szCs w:val="21"/>
              </w:rPr>
              <w:t>序号</w:t>
            </w:r>
          </w:p>
        </w:tc>
        <w:tc>
          <w:tcPr>
            <w:tcW w:w="962" w:type="pct"/>
            <w:tcMar>
              <w:top w:w="15" w:type="dxa"/>
              <w:left w:w="15" w:type="dxa"/>
              <w:right w:w="15" w:type="dxa"/>
            </w:tcMar>
            <w:vAlign w:val="center"/>
          </w:tcPr>
          <w:p w14:paraId="07F32BE5"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color w:val="000000" w:themeColor="text1"/>
                <w:szCs w:val="21"/>
              </w:rPr>
              <w:t>检</w:t>
            </w:r>
            <w:r>
              <w:rPr>
                <w:rFonts w:ascii="宋体" w:hAnsi="宋体" w:cs="Calibri" w:hint="eastAsia"/>
                <w:color w:val="000000" w:themeColor="text1"/>
                <w:szCs w:val="21"/>
              </w:rPr>
              <w:t>验</w:t>
            </w:r>
            <w:r>
              <w:rPr>
                <w:rFonts w:ascii="宋体" w:hAnsi="宋体" w:cs="Calibri"/>
                <w:color w:val="000000" w:themeColor="text1"/>
                <w:szCs w:val="21"/>
              </w:rPr>
              <w:t>项目</w:t>
            </w:r>
          </w:p>
        </w:tc>
        <w:tc>
          <w:tcPr>
            <w:tcW w:w="1314" w:type="pct"/>
            <w:tcMar>
              <w:top w:w="15" w:type="dxa"/>
              <w:left w:w="15" w:type="dxa"/>
              <w:right w:w="15" w:type="dxa"/>
            </w:tcMar>
            <w:vAlign w:val="center"/>
          </w:tcPr>
          <w:p w14:paraId="15DFC1E7"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hint="eastAsia"/>
                <w:color w:val="000000" w:themeColor="text1"/>
                <w:szCs w:val="21"/>
              </w:rPr>
              <w:t>检验方法</w:t>
            </w:r>
          </w:p>
        </w:tc>
        <w:tc>
          <w:tcPr>
            <w:tcW w:w="1068" w:type="pct"/>
            <w:vAlign w:val="center"/>
          </w:tcPr>
          <w:p w14:paraId="1F7C9F50"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hint="eastAsia"/>
                <w:color w:val="000000"/>
                <w:szCs w:val="21"/>
              </w:rPr>
              <w:t>强制性质量要求</w:t>
            </w:r>
          </w:p>
        </w:tc>
        <w:tc>
          <w:tcPr>
            <w:tcW w:w="1350" w:type="pct"/>
            <w:vAlign w:val="center"/>
          </w:tcPr>
          <w:p w14:paraId="61FDE10F"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hint="eastAsia"/>
                <w:color w:val="000000" w:themeColor="text1"/>
                <w:szCs w:val="21"/>
              </w:rPr>
              <w:t>推荐性质量要求</w:t>
            </w:r>
          </w:p>
        </w:tc>
      </w:tr>
      <w:tr w:rsidR="00611D1E" w14:paraId="06C52FA9" w14:textId="77777777" w:rsidTr="00535238">
        <w:trPr>
          <w:trHeight w:val="425"/>
        </w:trPr>
        <w:tc>
          <w:tcPr>
            <w:tcW w:w="305" w:type="pct"/>
            <w:tcMar>
              <w:top w:w="15" w:type="dxa"/>
              <w:left w:w="15" w:type="dxa"/>
              <w:right w:w="15" w:type="dxa"/>
            </w:tcMar>
            <w:vAlign w:val="center"/>
          </w:tcPr>
          <w:p w14:paraId="439415F5" w14:textId="77777777" w:rsidR="00611D1E" w:rsidRDefault="00BC0961">
            <w:pPr>
              <w:autoSpaceDN w:val="0"/>
              <w:snapToGrid w:val="0"/>
              <w:jc w:val="center"/>
              <w:textAlignment w:val="top"/>
              <w:rPr>
                <w:rFonts w:ascii="宋体" w:hAnsi="宋体"/>
                <w:color w:val="000000"/>
                <w:szCs w:val="21"/>
              </w:rPr>
            </w:pPr>
            <w:r>
              <w:rPr>
                <w:rFonts w:ascii="宋体" w:hAnsi="宋体" w:hint="eastAsia"/>
                <w:color w:val="000000"/>
                <w:szCs w:val="21"/>
              </w:rPr>
              <w:t>1</w:t>
            </w:r>
          </w:p>
        </w:tc>
        <w:tc>
          <w:tcPr>
            <w:tcW w:w="962" w:type="pct"/>
            <w:tcMar>
              <w:top w:w="15" w:type="dxa"/>
              <w:left w:w="15" w:type="dxa"/>
              <w:right w:w="15" w:type="dxa"/>
            </w:tcMar>
            <w:vAlign w:val="center"/>
          </w:tcPr>
          <w:p w14:paraId="7667C5B1" w14:textId="77777777" w:rsidR="00611D1E" w:rsidRDefault="00BC0961">
            <w:pPr>
              <w:suppressAutoHyphens/>
              <w:jc w:val="center"/>
              <w:rPr>
                <w:rFonts w:ascii="宋体" w:hAnsi="宋体"/>
                <w:szCs w:val="21"/>
              </w:rPr>
            </w:pPr>
            <w:r>
              <w:rPr>
                <w:rFonts w:ascii="宋体" w:hAnsi="宋体" w:hint="eastAsia"/>
                <w:szCs w:val="21"/>
              </w:rPr>
              <w:t>压缩强度</w:t>
            </w:r>
          </w:p>
        </w:tc>
        <w:tc>
          <w:tcPr>
            <w:tcW w:w="1314" w:type="pct"/>
            <w:tcMar>
              <w:top w:w="15" w:type="dxa"/>
              <w:left w:w="15" w:type="dxa"/>
              <w:right w:w="15" w:type="dxa"/>
            </w:tcMar>
            <w:vAlign w:val="center"/>
          </w:tcPr>
          <w:p w14:paraId="0C47B04F"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10801.1-2021/6.5</w:t>
            </w:r>
          </w:p>
        </w:tc>
        <w:tc>
          <w:tcPr>
            <w:tcW w:w="1068" w:type="pct"/>
            <w:vAlign w:val="center"/>
          </w:tcPr>
          <w:p w14:paraId="7CB6B5C9"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50" w:type="pct"/>
            <w:vAlign w:val="center"/>
          </w:tcPr>
          <w:p w14:paraId="7486A206" w14:textId="77777777" w:rsidR="00611D1E" w:rsidRDefault="00BC0961">
            <w:pPr>
              <w:snapToGrid w:val="0"/>
              <w:jc w:val="center"/>
              <w:rPr>
                <w:rFonts w:ascii="宋体" w:hAnsi="宋体"/>
                <w:color w:val="000000"/>
                <w:szCs w:val="21"/>
              </w:rPr>
            </w:pPr>
            <w:r>
              <w:rPr>
                <w:rFonts w:ascii="宋体" w:hAnsi="宋体" w:hint="eastAsia"/>
                <w:color w:val="000000"/>
                <w:szCs w:val="21"/>
              </w:rPr>
              <w:t>GB/T 10801.1-2021/5.3</w:t>
            </w:r>
          </w:p>
        </w:tc>
      </w:tr>
      <w:tr w:rsidR="00611D1E" w14:paraId="2175DDD8" w14:textId="77777777" w:rsidTr="00535238">
        <w:trPr>
          <w:trHeight w:val="425"/>
        </w:trPr>
        <w:tc>
          <w:tcPr>
            <w:tcW w:w="305" w:type="pct"/>
            <w:tcMar>
              <w:top w:w="15" w:type="dxa"/>
              <w:left w:w="15" w:type="dxa"/>
              <w:right w:w="15" w:type="dxa"/>
            </w:tcMar>
            <w:vAlign w:val="center"/>
          </w:tcPr>
          <w:p w14:paraId="613A39CD" w14:textId="77777777" w:rsidR="00611D1E" w:rsidRDefault="00BC0961">
            <w:pPr>
              <w:autoSpaceDN w:val="0"/>
              <w:snapToGrid w:val="0"/>
              <w:jc w:val="center"/>
              <w:rPr>
                <w:rFonts w:ascii="宋体" w:hAnsi="宋体"/>
                <w:szCs w:val="21"/>
              </w:rPr>
            </w:pPr>
            <w:r>
              <w:rPr>
                <w:rFonts w:ascii="宋体" w:hAnsi="宋体" w:hint="eastAsia"/>
                <w:szCs w:val="21"/>
              </w:rPr>
              <w:t>2</w:t>
            </w:r>
          </w:p>
        </w:tc>
        <w:tc>
          <w:tcPr>
            <w:tcW w:w="962" w:type="pct"/>
            <w:tcMar>
              <w:top w:w="15" w:type="dxa"/>
              <w:left w:w="15" w:type="dxa"/>
              <w:right w:w="15" w:type="dxa"/>
            </w:tcMar>
            <w:vAlign w:val="center"/>
          </w:tcPr>
          <w:p w14:paraId="11C869EF" w14:textId="77777777" w:rsidR="00611D1E" w:rsidRDefault="00BC0961">
            <w:pPr>
              <w:suppressAutoHyphens/>
              <w:jc w:val="center"/>
              <w:rPr>
                <w:rFonts w:ascii="宋体" w:hAnsi="宋体"/>
                <w:szCs w:val="21"/>
              </w:rPr>
            </w:pPr>
            <w:r>
              <w:rPr>
                <w:rFonts w:ascii="宋体" w:hAnsi="宋体" w:hint="eastAsia"/>
                <w:szCs w:val="21"/>
              </w:rPr>
              <w:t>水蒸气透过系数</w:t>
            </w:r>
          </w:p>
        </w:tc>
        <w:tc>
          <w:tcPr>
            <w:tcW w:w="1314" w:type="pct"/>
            <w:tcMar>
              <w:top w:w="15" w:type="dxa"/>
              <w:left w:w="15" w:type="dxa"/>
              <w:right w:w="15" w:type="dxa"/>
            </w:tcMar>
            <w:vAlign w:val="center"/>
          </w:tcPr>
          <w:p w14:paraId="50949DFC"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10801.1-2021/6.7</w:t>
            </w:r>
          </w:p>
        </w:tc>
        <w:tc>
          <w:tcPr>
            <w:tcW w:w="1068" w:type="pct"/>
            <w:vAlign w:val="center"/>
          </w:tcPr>
          <w:p w14:paraId="3C040A25"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50" w:type="pct"/>
            <w:vAlign w:val="center"/>
          </w:tcPr>
          <w:p w14:paraId="707DB42C" w14:textId="77777777" w:rsidR="00611D1E" w:rsidRDefault="00BC0961">
            <w:pPr>
              <w:snapToGrid w:val="0"/>
              <w:jc w:val="center"/>
              <w:rPr>
                <w:rFonts w:ascii="宋体" w:hAnsi="宋体"/>
                <w:color w:val="000000"/>
                <w:szCs w:val="21"/>
              </w:rPr>
            </w:pPr>
            <w:r>
              <w:rPr>
                <w:rFonts w:ascii="宋体" w:hAnsi="宋体" w:hint="eastAsia"/>
                <w:color w:val="000000"/>
                <w:szCs w:val="21"/>
              </w:rPr>
              <w:t>GB/T 10801.1-2021/5.3</w:t>
            </w:r>
          </w:p>
        </w:tc>
      </w:tr>
      <w:tr w:rsidR="00611D1E" w14:paraId="01CC7B94" w14:textId="77777777" w:rsidTr="00535238">
        <w:trPr>
          <w:trHeight w:val="425"/>
        </w:trPr>
        <w:tc>
          <w:tcPr>
            <w:tcW w:w="305" w:type="pct"/>
            <w:tcMar>
              <w:top w:w="15" w:type="dxa"/>
              <w:left w:w="15" w:type="dxa"/>
              <w:right w:w="15" w:type="dxa"/>
            </w:tcMar>
            <w:vAlign w:val="center"/>
          </w:tcPr>
          <w:p w14:paraId="0BA1D456" w14:textId="77777777" w:rsidR="00611D1E" w:rsidRDefault="00BC0961">
            <w:pPr>
              <w:autoSpaceDN w:val="0"/>
              <w:snapToGrid w:val="0"/>
              <w:jc w:val="center"/>
              <w:rPr>
                <w:rFonts w:ascii="宋体" w:hAnsi="宋体"/>
                <w:szCs w:val="21"/>
              </w:rPr>
            </w:pPr>
            <w:r>
              <w:rPr>
                <w:rFonts w:ascii="宋体" w:hAnsi="宋体" w:hint="eastAsia"/>
                <w:szCs w:val="21"/>
              </w:rPr>
              <w:t>3</w:t>
            </w:r>
          </w:p>
        </w:tc>
        <w:tc>
          <w:tcPr>
            <w:tcW w:w="962" w:type="pct"/>
            <w:tcMar>
              <w:top w:w="15" w:type="dxa"/>
              <w:left w:w="15" w:type="dxa"/>
              <w:right w:w="15" w:type="dxa"/>
            </w:tcMar>
            <w:vAlign w:val="center"/>
          </w:tcPr>
          <w:p w14:paraId="5A5BAA60" w14:textId="77777777" w:rsidR="00611D1E" w:rsidRDefault="00BC0961">
            <w:pPr>
              <w:suppressAutoHyphens/>
              <w:jc w:val="center"/>
              <w:rPr>
                <w:rFonts w:ascii="宋体" w:hAnsi="宋体"/>
                <w:szCs w:val="21"/>
              </w:rPr>
            </w:pPr>
            <w:r>
              <w:rPr>
                <w:rFonts w:ascii="宋体" w:hAnsi="宋体" w:hint="eastAsia"/>
                <w:szCs w:val="21"/>
              </w:rPr>
              <w:t>吸水率</w:t>
            </w:r>
          </w:p>
        </w:tc>
        <w:tc>
          <w:tcPr>
            <w:tcW w:w="1314" w:type="pct"/>
            <w:tcMar>
              <w:top w:w="15" w:type="dxa"/>
              <w:left w:w="15" w:type="dxa"/>
              <w:right w:w="15" w:type="dxa"/>
            </w:tcMar>
            <w:vAlign w:val="center"/>
          </w:tcPr>
          <w:p w14:paraId="09A41B7D"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10801.1-2021/6.8</w:t>
            </w:r>
          </w:p>
        </w:tc>
        <w:tc>
          <w:tcPr>
            <w:tcW w:w="1068" w:type="pct"/>
            <w:vAlign w:val="center"/>
          </w:tcPr>
          <w:p w14:paraId="3B69514E"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50" w:type="pct"/>
            <w:vAlign w:val="center"/>
          </w:tcPr>
          <w:p w14:paraId="77BF527D" w14:textId="77777777" w:rsidR="00611D1E" w:rsidRDefault="00BC0961">
            <w:pPr>
              <w:snapToGrid w:val="0"/>
              <w:jc w:val="center"/>
              <w:rPr>
                <w:rFonts w:ascii="宋体" w:hAnsi="宋体"/>
                <w:color w:val="000000"/>
                <w:szCs w:val="21"/>
              </w:rPr>
            </w:pPr>
            <w:r>
              <w:rPr>
                <w:rFonts w:ascii="宋体" w:hAnsi="宋体" w:hint="eastAsia"/>
                <w:color w:val="000000"/>
                <w:szCs w:val="21"/>
              </w:rPr>
              <w:t>GB/T 10801.1-2021/5.3</w:t>
            </w:r>
          </w:p>
        </w:tc>
      </w:tr>
      <w:tr w:rsidR="00611D1E" w14:paraId="1169C6E7" w14:textId="77777777" w:rsidTr="00535238">
        <w:trPr>
          <w:trHeight w:val="425"/>
        </w:trPr>
        <w:tc>
          <w:tcPr>
            <w:tcW w:w="305" w:type="pct"/>
            <w:tcMar>
              <w:top w:w="15" w:type="dxa"/>
              <w:left w:w="15" w:type="dxa"/>
              <w:right w:w="15" w:type="dxa"/>
            </w:tcMar>
            <w:vAlign w:val="center"/>
          </w:tcPr>
          <w:p w14:paraId="5A06D459" w14:textId="77777777" w:rsidR="00611D1E" w:rsidRDefault="00BC0961">
            <w:pPr>
              <w:autoSpaceDN w:val="0"/>
              <w:snapToGrid w:val="0"/>
              <w:jc w:val="center"/>
              <w:rPr>
                <w:rFonts w:ascii="宋体" w:hAnsi="宋体"/>
                <w:szCs w:val="21"/>
              </w:rPr>
            </w:pPr>
            <w:r>
              <w:rPr>
                <w:rFonts w:ascii="宋体" w:hAnsi="宋体" w:hint="eastAsia"/>
                <w:szCs w:val="21"/>
              </w:rPr>
              <w:t>4</w:t>
            </w:r>
          </w:p>
        </w:tc>
        <w:tc>
          <w:tcPr>
            <w:tcW w:w="962" w:type="pct"/>
            <w:tcMar>
              <w:top w:w="15" w:type="dxa"/>
              <w:left w:w="15" w:type="dxa"/>
              <w:right w:w="15" w:type="dxa"/>
            </w:tcMar>
            <w:vAlign w:val="center"/>
          </w:tcPr>
          <w:p w14:paraId="35321ABA" w14:textId="77777777" w:rsidR="00611D1E" w:rsidRDefault="00BC0961">
            <w:pPr>
              <w:suppressAutoHyphens/>
              <w:jc w:val="center"/>
              <w:rPr>
                <w:rFonts w:ascii="宋体" w:hAnsi="宋体"/>
                <w:szCs w:val="21"/>
              </w:rPr>
            </w:pPr>
            <w:r>
              <w:rPr>
                <w:rFonts w:ascii="宋体" w:hAnsi="宋体" w:hint="eastAsia"/>
                <w:szCs w:val="21"/>
              </w:rPr>
              <w:t>表观密度偏差</w:t>
            </w:r>
          </w:p>
        </w:tc>
        <w:tc>
          <w:tcPr>
            <w:tcW w:w="1314" w:type="pct"/>
            <w:tcMar>
              <w:top w:w="15" w:type="dxa"/>
              <w:left w:w="15" w:type="dxa"/>
              <w:right w:w="15" w:type="dxa"/>
            </w:tcMar>
            <w:vAlign w:val="center"/>
          </w:tcPr>
          <w:p w14:paraId="5C0918F0"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10801.1-2021/6.10</w:t>
            </w:r>
          </w:p>
        </w:tc>
        <w:tc>
          <w:tcPr>
            <w:tcW w:w="1068" w:type="pct"/>
            <w:vAlign w:val="center"/>
          </w:tcPr>
          <w:p w14:paraId="6B2E5695"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50" w:type="pct"/>
            <w:vAlign w:val="center"/>
          </w:tcPr>
          <w:p w14:paraId="6BA336F3" w14:textId="77777777" w:rsidR="00611D1E" w:rsidRDefault="00BC0961">
            <w:pPr>
              <w:snapToGrid w:val="0"/>
              <w:jc w:val="center"/>
              <w:rPr>
                <w:rFonts w:ascii="宋体" w:hAnsi="宋体"/>
                <w:color w:val="000000"/>
                <w:szCs w:val="21"/>
              </w:rPr>
            </w:pPr>
            <w:r>
              <w:rPr>
                <w:rFonts w:ascii="宋体" w:hAnsi="宋体" w:hint="eastAsia"/>
                <w:color w:val="000000"/>
                <w:szCs w:val="21"/>
              </w:rPr>
              <w:t>GB/T 10801.1-2021/5.3</w:t>
            </w:r>
          </w:p>
        </w:tc>
      </w:tr>
      <w:tr w:rsidR="00611D1E" w14:paraId="2008B9FF" w14:textId="77777777" w:rsidTr="00535238">
        <w:trPr>
          <w:trHeight w:val="425"/>
        </w:trPr>
        <w:tc>
          <w:tcPr>
            <w:tcW w:w="305" w:type="pct"/>
            <w:tcMar>
              <w:top w:w="15" w:type="dxa"/>
              <w:left w:w="15" w:type="dxa"/>
              <w:right w:w="15" w:type="dxa"/>
            </w:tcMar>
            <w:vAlign w:val="center"/>
          </w:tcPr>
          <w:p w14:paraId="689CF30C" w14:textId="77777777" w:rsidR="00611D1E" w:rsidRDefault="00BC0961">
            <w:pPr>
              <w:autoSpaceDN w:val="0"/>
              <w:snapToGrid w:val="0"/>
              <w:jc w:val="center"/>
              <w:rPr>
                <w:rFonts w:ascii="宋体" w:hAnsi="宋体"/>
                <w:szCs w:val="21"/>
              </w:rPr>
            </w:pPr>
            <w:r>
              <w:rPr>
                <w:rFonts w:ascii="宋体" w:hAnsi="宋体" w:hint="eastAsia"/>
                <w:szCs w:val="21"/>
              </w:rPr>
              <w:lastRenderedPageBreak/>
              <w:t>5</w:t>
            </w:r>
          </w:p>
        </w:tc>
        <w:tc>
          <w:tcPr>
            <w:tcW w:w="962" w:type="pct"/>
            <w:tcMar>
              <w:top w:w="15" w:type="dxa"/>
              <w:left w:w="15" w:type="dxa"/>
              <w:right w:w="15" w:type="dxa"/>
            </w:tcMar>
            <w:vAlign w:val="center"/>
          </w:tcPr>
          <w:p w14:paraId="2C21CC42" w14:textId="77777777" w:rsidR="00611D1E" w:rsidRDefault="00BC0961">
            <w:pPr>
              <w:suppressAutoHyphens/>
              <w:jc w:val="center"/>
              <w:rPr>
                <w:rFonts w:ascii="宋体" w:hAnsi="宋体"/>
                <w:szCs w:val="21"/>
              </w:rPr>
            </w:pPr>
            <w:r>
              <w:rPr>
                <w:rFonts w:ascii="宋体" w:hAnsi="宋体" w:hint="eastAsia"/>
                <w:szCs w:val="21"/>
              </w:rPr>
              <w:t>导热系数（平均温度25℃）</w:t>
            </w:r>
          </w:p>
        </w:tc>
        <w:tc>
          <w:tcPr>
            <w:tcW w:w="1314" w:type="pct"/>
            <w:tcMar>
              <w:top w:w="15" w:type="dxa"/>
              <w:left w:w="15" w:type="dxa"/>
              <w:right w:w="15" w:type="dxa"/>
            </w:tcMar>
            <w:vAlign w:val="center"/>
          </w:tcPr>
          <w:p w14:paraId="736E7855"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10801.1-2021/6.11</w:t>
            </w:r>
          </w:p>
        </w:tc>
        <w:tc>
          <w:tcPr>
            <w:tcW w:w="1068" w:type="pct"/>
            <w:vAlign w:val="center"/>
          </w:tcPr>
          <w:p w14:paraId="3B4F63C0"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w:t>
            </w:r>
          </w:p>
        </w:tc>
        <w:tc>
          <w:tcPr>
            <w:tcW w:w="1350" w:type="pct"/>
            <w:vAlign w:val="center"/>
          </w:tcPr>
          <w:p w14:paraId="19DF52EE"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10801.1-2021/5.4</w:t>
            </w:r>
          </w:p>
        </w:tc>
      </w:tr>
      <w:tr w:rsidR="00611D1E" w14:paraId="64C85C32" w14:textId="77777777" w:rsidTr="00535238">
        <w:trPr>
          <w:trHeight w:val="425"/>
        </w:trPr>
        <w:tc>
          <w:tcPr>
            <w:tcW w:w="305" w:type="pct"/>
            <w:tcMar>
              <w:top w:w="15" w:type="dxa"/>
              <w:left w:w="15" w:type="dxa"/>
              <w:right w:w="15" w:type="dxa"/>
            </w:tcMar>
            <w:vAlign w:val="center"/>
          </w:tcPr>
          <w:p w14:paraId="46691998" w14:textId="77777777" w:rsidR="00611D1E" w:rsidRDefault="00BC0961">
            <w:pPr>
              <w:autoSpaceDN w:val="0"/>
              <w:snapToGrid w:val="0"/>
              <w:jc w:val="center"/>
              <w:rPr>
                <w:rFonts w:ascii="宋体" w:hAnsi="宋体"/>
                <w:szCs w:val="21"/>
              </w:rPr>
            </w:pPr>
            <w:r>
              <w:rPr>
                <w:rFonts w:ascii="宋体" w:hAnsi="宋体" w:hint="eastAsia"/>
                <w:szCs w:val="21"/>
              </w:rPr>
              <w:t>6</w:t>
            </w:r>
          </w:p>
        </w:tc>
        <w:tc>
          <w:tcPr>
            <w:tcW w:w="962" w:type="pct"/>
            <w:tcMar>
              <w:top w:w="15" w:type="dxa"/>
              <w:left w:w="15" w:type="dxa"/>
              <w:right w:w="15" w:type="dxa"/>
            </w:tcMar>
            <w:vAlign w:val="center"/>
          </w:tcPr>
          <w:p w14:paraId="4D5A1B36" w14:textId="77777777" w:rsidR="00611D1E" w:rsidRDefault="00BC0961">
            <w:pPr>
              <w:suppressAutoHyphens/>
              <w:jc w:val="center"/>
              <w:rPr>
                <w:rFonts w:ascii="宋体" w:hAnsi="宋体"/>
                <w:szCs w:val="21"/>
              </w:rPr>
            </w:pPr>
            <w:r>
              <w:rPr>
                <w:rFonts w:ascii="宋体" w:hAnsi="宋体" w:hint="eastAsia"/>
                <w:szCs w:val="21"/>
              </w:rPr>
              <w:t>燃烧性能等级</w:t>
            </w:r>
          </w:p>
        </w:tc>
        <w:tc>
          <w:tcPr>
            <w:tcW w:w="1314" w:type="pct"/>
            <w:tcMar>
              <w:top w:w="15" w:type="dxa"/>
              <w:left w:w="15" w:type="dxa"/>
              <w:right w:w="15" w:type="dxa"/>
            </w:tcMar>
            <w:vAlign w:val="center"/>
          </w:tcPr>
          <w:p w14:paraId="36848837"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 8624-2012</w:t>
            </w:r>
          </w:p>
        </w:tc>
        <w:tc>
          <w:tcPr>
            <w:tcW w:w="1068" w:type="pct"/>
            <w:vAlign w:val="center"/>
          </w:tcPr>
          <w:p w14:paraId="2DE3D796" w14:textId="26BF1859" w:rsidR="00611D1E" w:rsidRDefault="00BC0961">
            <w:pPr>
              <w:suppressAutoHyphens/>
              <w:snapToGrid w:val="0"/>
              <w:jc w:val="center"/>
              <w:rPr>
                <w:rFonts w:ascii="宋体" w:hAnsi="宋体"/>
                <w:color w:val="000000"/>
                <w:szCs w:val="21"/>
              </w:rPr>
            </w:pPr>
            <w:r>
              <w:rPr>
                <w:rFonts w:ascii="宋体" w:hAnsi="宋体" w:hint="eastAsia"/>
                <w:color w:val="000000"/>
                <w:szCs w:val="21"/>
              </w:rPr>
              <w:t>GB 46520-2025/5.1</w:t>
            </w:r>
          </w:p>
        </w:tc>
        <w:tc>
          <w:tcPr>
            <w:tcW w:w="1350" w:type="pct"/>
            <w:vAlign w:val="center"/>
          </w:tcPr>
          <w:p w14:paraId="104ECBE2"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10801.1-2021/5.5</w:t>
            </w:r>
          </w:p>
        </w:tc>
      </w:tr>
      <w:tr w:rsidR="00611D1E" w14:paraId="3191807F" w14:textId="77777777" w:rsidTr="00535238">
        <w:trPr>
          <w:trHeight w:val="425"/>
        </w:trPr>
        <w:tc>
          <w:tcPr>
            <w:tcW w:w="305" w:type="pct"/>
            <w:tcMar>
              <w:top w:w="15" w:type="dxa"/>
              <w:left w:w="15" w:type="dxa"/>
              <w:right w:w="15" w:type="dxa"/>
            </w:tcMar>
            <w:vAlign w:val="center"/>
          </w:tcPr>
          <w:p w14:paraId="7041E6AF" w14:textId="77777777" w:rsidR="00611D1E" w:rsidRDefault="00BC0961">
            <w:pPr>
              <w:autoSpaceDN w:val="0"/>
              <w:snapToGrid w:val="0"/>
              <w:jc w:val="center"/>
              <w:rPr>
                <w:rFonts w:ascii="宋体" w:hAnsi="宋体"/>
                <w:szCs w:val="21"/>
              </w:rPr>
            </w:pPr>
            <w:r>
              <w:rPr>
                <w:rFonts w:ascii="宋体" w:hAnsi="宋体" w:hint="eastAsia"/>
                <w:szCs w:val="21"/>
              </w:rPr>
              <w:t>7</w:t>
            </w:r>
          </w:p>
        </w:tc>
        <w:tc>
          <w:tcPr>
            <w:tcW w:w="962" w:type="pct"/>
            <w:shd w:val="clear" w:color="auto" w:fill="auto"/>
            <w:tcMar>
              <w:top w:w="15" w:type="dxa"/>
              <w:left w:w="15" w:type="dxa"/>
              <w:right w:w="15" w:type="dxa"/>
            </w:tcMar>
            <w:vAlign w:val="center"/>
          </w:tcPr>
          <w:p w14:paraId="4A45193D"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标识</w:t>
            </w:r>
          </w:p>
        </w:tc>
        <w:tc>
          <w:tcPr>
            <w:tcW w:w="1314" w:type="pct"/>
            <w:shd w:val="clear" w:color="auto" w:fill="auto"/>
            <w:tcMar>
              <w:top w:w="15" w:type="dxa"/>
              <w:left w:w="15" w:type="dxa"/>
              <w:right w:w="15" w:type="dxa"/>
            </w:tcMar>
            <w:vAlign w:val="center"/>
          </w:tcPr>
          <w:p w14:paraId="610F65C3"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c>
          <w:tcPr>
            <w:tcW w:w="1068" w:type="pct"/>
            <w:shd w:val="clear" w:color="auto" w:fill="auto"/>
            <w:vAlign w:val="center"/>
          </w:tcPr>
          <w:p w14:paraId="2A8AC144" w14:textId="77777777" w:rsidR="00611D1E" w:rsidRDefault="00BC0961">
            <w:pPr>
              <w:snapToGrid w:val="0"/>
              <w:jc w:val="center"/>
              <w:rPr>
                <w:rFonts w:ascii="宋体" w:hAnsi="宋体"/>
                <w:color w:val="000000"/>
                <w:szCs w:val="21"/>
              </w:rPr>
            </w:pPr>
            <w:r>
              <w:rPr>
                <w:rFonts w:ascii="宋体" w:hAnsi="宋体" w:hint="eastAsia"/>
                <w:color w:val="000000"/>
                <w:szCs w:val="21"/>
              </w:rPr>
              <w:t>GB 46520-2025/8</w:t>
            </w:r>
          </w:p>
        </w:tc>
        <w:tc>
          <w:tcPr>
            <w:tcW w:w="1350" w:type="pct"/>
            <w:shd w:val="clear" w:color="auto" w:fill="auto"/>
            <w:vAlign w:val="center"/>
          </w:tcPr>
          <w:p w14:paraId="26772D2B"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bl>
    <w:p w14:paraId="1067CC66" w14:textId="77777777" w:rsidR="00611D1E" w:rsidRDefault="00611D1E">
      <w:pPr>
        <w:spacing w:line="460" w:lineRule="exact"/>
        <w:jc w:val="center"/>
        <w:rPr>
          <w:rFonts w:ascii="宋体" w:hAnsi="宋体"/>
          <w:color w:val="000000" w:themeColor="text1"/>
          <w:sz w:val="24"/>
          <w:szCs w:val="21"/>
        </w:rPr>
      </w:pPr>
    </w:p>
    <w:p w14:paraId="0F3F0401" w14:textId="77777777" w:rsidR="00611D1E" w:rsidRDefault="00BC0961">
      <w:pPr>
        <w:spacing w:line="460" w:lineRule="exact"/>
        <w:jc w:val="center"/>
        <w:rPr>
          <w:rFonts w:ascii="宋体" w:hAnsi="宋体"/>
          <w:color w:val="000000" w:themeColor="text1"/>
          <w:sz w:val="24"/>
          <w:szCs w:val="21"/>
        </w:rPr>
      </w:pPr>
      <w:r>
        <w:rPr>
          <w:rFonts w:ascii="宋体" w:hAnsi="宋体" w:hint="eastAsia"/>
          <w:color w:val="000000" w:themeColor="text1"/>
          <w:sz w:val="24"/>
          <w:szCs w:val="21"/>
        </w:rPr>
        <w:t>表5 绝热用挤塑聚苯乙烯泡沫塑料产品检验项目</w:t>
      </w:r>
    </w:p>
    <w:tbl>
      <w:tblPr>
        <w:tblW w:w="49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35"/>
        <w:gridCol w:w="1728"/>
        <w:gridCol w:w="2314"/>
        <w:gridCol w:w="1939"/>
        <w:gridCol w:w="2388"/>
      </w:tblGrid>
      <w:tr w:rsidR="00611D1E" w14:paraId="07098A8D" w14:textId="77777777" w:rsidTr="00535238">
        <w:trPr>
          <w:trHeight w:val="425"/>
          <w:tblHeader/>
          <w:jc w:val="center"/>
        </w:trPr>
        <w:tc>
          <w:tcPr>
            <w:tcW w:w="300" w:type="pct"/>
            <w:tcMar>
              <w:top w:w="15" w:type="dxa"/>
              <w:left w:w="15" w:type="dxa"/>
              <w:right w:w="15" w:type="dxa"/>
            </w:tcMar>
            <w:vAlign w:val="center"/>
          </w:tcPr>
          <w:p w14:paraId="2AB9D2D6"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color w:val="000000" w:themeColor="text1"/>
                <w:szCs w:val="21"/>
              </w:rPr>
              <w:t>序号</w:t>
            </w:r>
          </w:p>
        </w:tc>
        <w:tc>
          <w:tcPr>
            <w:tcW w:w="970" w:type="pct"/>
            <w:tcMar>
              <w:top w:w="15" w:type="dxa"/>
              <w:left w:w="15" w:type="dxa"/>
              <w:right w:w="15" w:type="dxa"/>
            </w:tcMar>
            <w:vAlign w:val="center"/>
          </w:tcPr>
          <w:p w14:paraId="6049A66E"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color w:val="000000" w:themeColor="text1"/>
                <w:szCs w:val="21"/>
              </w:rPr>
              <w:t>检</w:t>
            </w:r>
            <w:r>
              <w:rPr>
                <w:rFonts w:ascii="宋体" w:hAnsi="宋体" w:cs="Calibri" w:hint="eastAsia"/>
                <w:color w:val="000000" w:themeColor="text1"/>
                <w:szCs w:val="21"/>
              </w:rPr>
              <w:t>验</w:t>
            </w:r>
            <w:r>
              <w:rPr>
                <w:rFonts w:ascii="宋体" w:hAnsi="宋体" w:cs="Calibri"/>
                <w:color w:val="000000" w:themeColor="text1"/>
                <w:szCs w:val="21"/>
              </w:rPr>
              <w:t>项目</w:t>
            </w:r>
          </w:p>
        </w:tc>
        <w:tc>
          <w:tcPr>
            <w:tcW w:w="1299" w:type="pct"/>
            <w:tcMar>
              <w:top w:w="15" w:type="dxa"/>
              <w:left w:w="15" w:type="dxa"/>
              <w:right w:w="15" w:type="dxa"/>
            </w:tcMar>
            <w:vAlign w:val="center"/>
          </w:tcPr>
          <w:p w14:paraId="41534063"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hint="eastAsia"/>
                <w:color w:val="000000" w:themeColor="text1"/>
                <w:szCs w:val="21"/>
              </w:rPr>
              <w:t>检验方法</w:t>
            </w:r>
          </w:p>
        </w:tc>
        <w:tc>
          <w:tcPr>
            <w:tcW w:w="1089" w:type="pct"/>
            <w:vAlign w:val="center"/>
          </w:tcPr>
          <w:p w14:paraId="0D2B2E05"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hint="eastAsia"/>
                <w:color w:val="000000"/>
                <w:szCs w:val="21"/>
              </w:rPr>
              <w:t>强制性质量要求</w:t>
            </w:r>
          </w:p>
        </w:tc>
        <w:tc>
          <w:tcPr>
            <w:tcW w:w="1341" w:type="pct"/>
            <w:vAlign w:val="center"/>
          </w:tcPr>
          <w:p w14:paraId="15A1CACA" w14:textId="77777777" w:rsidR="00611D1E" w:rsidRDefault="00BC0961">
            <w:pPr>
              <w:autoSpaceDN w:val="0"/>
              <w:snapToGrid w:val="0"/>
              <w:jc w:val="center"/>
              <w:textAlignment w:val="center"/>
              <w:rPr>
                <w:rFonts w:ascii="宋体" w:hAnsi="宋体" w:cs="Calibri"/>
                <w:color w:val="000000" w:themeColor="text1"/>
                <w:szCs w:val="21"/>
              </w:rPr>
            </w:pPr>
            <w:r>
              <w:rPr>
                <w:rFonts w:ascii="宋体" w:hAnsi="宋体" w:cs="Calibri" w:hint="eastAsia"/>
                <w:color w:val="000000" w:themeColor="text1"/>
                <w:szCs w:val="21"/>
              </w:rPr>
              <w:t>推荐性质量要求</w:t>
            </w:r>
          </w:p>
        </w:tc>
      </w:tr>
      <w:tr w:rsidR="00611D1E" w14:paraId="73300F45" w14:textId="77777777" w:rsidTr="00535238">
        <w:trPr>
          <w:trHeight w:val="425"/>
          <w:jc w:val="center"/>
        </w:trPr>
        <w:tc>
          <w:tcPr>
            <w:tcW w:w="300" w:type="pct"/>
            <w:tcMar>
              <w:top w:w="15" w:type="dxa"/>
              <w:left w:w="15" w:type="dxa"/>
              <w:right w:w="15" w:type="dxa"/>
            </w:tcMar>
            <w:vAlign w:val="center"/>
          </w:tcPr>
          <w:p w14:paraId="75EB3908" w14:textId="77777777" w:rsidR="00611D1E" w:rsidRDefault="00BC0961">
            <w:pPr>
              <w:autoSpaceDN w:val="0"/>
              <w:snapToGrid w:val="0"/>
              <w:jc w:val="center"/>
              <w:textAlignment w:val="top"/>
              <w:rPr>
                <w:rFonts w:ascii="宋体" w:hAnsi="宋体"/>
                <w:color w:val="000000"/>
                <w:szCs w:val="21"/>
              </w:rPr>
            </w:pPr>
            <w:r>
              <w:rPr>
                <w:rFonts w:ascii="宋体" w:hAnsi="宋体" w:hint="eastAsia"/>
                <w:color w:val="000000"/>
                <w:szCs w:val="21"/>
              </w:rPr>
              <w:t>1</w:t>
            </w:r>
          </w:p>
        </w:tc>
        <w:tc>
          <w:tcPr>
            <w:tcW w:w="970" w:type="pct"/>
            <w:tcMar>
              <w:top w:w="15" w:type="dxa"/>
              <w:left w:w="15" w:type="dxa"/>
              <w:right w:w="15" w:type="dxa"/>
            </w:tcMar>
            <w:vAlign w:val="center"/>
          </w:tcPr>
          <w:p w14:paraId="3852677B" w14:textId="77777777" w:rsidR="00611D1E" w:rsidRDefault="00BC0961">
            <w:pPr>
              <w:suppressAutoHyphens/>
              <w:jc w:val="center"/>
              <w:rPr>
                <w:rFonts w:ascii="宋体" w:hAnsi="宋体"/>
                <w:szCs w:val="21"/>
              </w:rPr>
            </w:pPr>
            <w:r>
              <w:rPr>
                <w:rFonts w:ascii="宋体" w:hAnsi="宋体" w:hint="eastAsia"/>
                <w:szCs w:val="21"/>
              </w:rPr>
              <w:t>压缩强度</w:t>
            </w:r>
          </w:p>
        </w:tc>
        <w:tc>
          <w:tcPr>
            <w:tcW w:w="1299" w:type="pct"/>
            <w:tcMar>
              <w:top w:w="15" w:type="dxa"/>
              <w:left w:w="15" w:type="dxa"/>
              <w:right w:w="15" w:type="dxa"/>
            </w:tcMar>
            <w:vAlign w:val="center"/>
          </w:tcPr>
          <w:p w14:paraId="1FB13D18"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10801.2-2018/5.4</w:t>
            </w:r>
          </w:p>
        </w:tc>
        <w:tc>
          <w:tcPr>
            <w:tcW w:w="1089" w:type="pct"/>
            <w:vAlign w:val="center"/>
          </w:tcPr>
          <w:p w14:paraId="778B182F"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41" w:type="pct"/>
            <w:vAlign w:val="center"/>
          </w:tcPr>
          <w:p w14:paraId="0291AD54" w14:textId="77777777" w:rsidR="00611D1E" w:rsidRDefault="00BC0961">
            <w:pPr>
              <w:snapToGrid w:val="0"/>
              <w:jc w:val="center"/>
              <w:rPr>
                <w:rFonts w:ascii="宋体" w:hAnsi="宋体"/>
                <w:color w:val="000000"/>
                <w:szCs w:val="21"/>
              </w:rPr>
            </w:pPr>
            <w:r>
              <w:rPr>
                <w:rFonts w:ascii="宋体" w:hAnsi="宋体"/>
                <w:color w:val="000000"/>
                <w:szCs w:val="21"/>
              </w:rPr>
              <w:t>GB/T 10801.2-2018</w:t>
            </w:r>
            <w:r>
              <w:rPr>
                <w:rFonts w:ascii="宋体" w:hAnsi="宋体" w:hint="eastAsia"/>
                <w:color w:val="000000"/>
                <w:szCs w:val="21"/>
              </w:rPr>
              <w:t>/4.3</w:t>
            </w:r>
          </w:p>
        </w:tc>
      </w:tr>
      <w:tr w:rsidR="00611D1E" w14:paraId="2F7748C8" w14:textId="77777777" w:rsidTr="00535238">
        <w:trPr>
          <w:trHeight w:val="425"/>
          <w:jc w:val="center"/>
        </w:trPr>
        <w:tc>
          <w:tcPr>
            <w:tcW w:w="300" w:type="pct"/>
            <w:tcMar>
              <w:top w:w="15" w:type="dxa"/>
              <w:left w:w="15" w:type="dxa"/>
              <w:right w:w="15" w:type="dxa"/>
            </w:tcMar>
            <w:vAlign w:val="center"/>
          </w:tcPr>
          <w:p w14:paraId="7B937EC2" w14:textId="77777777" w:rsidR="00611D1E" w:rsidRDefault="00BC0961">
            <w:pPr>
              <w:autoSpaceDN w:val="0"/>
              <w:snapToGrid w:val="0"/>
              <w:jc w:val="center"/>
              <w:rPr>
                <w:rFonts w:ascii="宋体" w:hAnsi="宋体"/>
                <w:szCs w:val="21"/>
              </w:rPr>
            </w:pPr>
            <w:r>
              <w:rPr>
                <w:rFonts w:ascii="宋体" w:hAnsi="宋体" w:hint="eastAsia"/>
                <w:szCs w:val="21"/>
              </w:rPr>
              <w:t>2</w:t>
            </w:r>
          </w:p>
        </w:tc>
        <w:tc>
          <w:tcPr>
            <w:tcW w:w="970" w:type="pct"/>
            <w:tcMar>
              <w:top w:w="15" w:type="dxa"/>
              <w:left w:w="15" w:type="dxa"/>
              <w:right w:w="15" w:type="dxa"/>
            </w:tcMar>
            <w:vAlign w:val="center"/>
          </w:tcPr>
          <w:p w14:paraId="6472D5AE" w14:textId="77777777" w:rsidR="00611D1E" w:rsidRDefault="00BC0961">
            <w:pPr>
              <w:suppressAutoHyphens/>
              <w:jc w:val="center"/>
              <w:rPr>
                <w:rFonts w:ascii="宋体" w:hAnsi="宋体"/>
                <w:szCs w:val="21"/>
              </w:rPr>
            </w:pPr>
            <w:r>
              <w:rPr>
                <w:rFonts w:ascii="宋体" w:hAnsi="宋体" w:hint="eastAsia"/>
                <w:szCs w:val="21"/>
              </w:rPr>
              <w:t>吸水率，浸水96h</w:t>
            </w:r>
          </w:p>
        </w:tc>
        <w:tc>
          <w:tcPr>
            <w:tcW w:w="1299" w:type="pct"/>
            <w:tcMar>
              <w:top w:w="15" w:type="dxa"/>
              <w:left w:w="15" w:type="dxa"/>
              <w:right w:w="15" w:type="dxa"/>
            </w:tcMar>
            <w:vAlign w:val="center"/>
          </w:tcPr>
          <w:p w14:paraId="247C6222"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10801.2-2018/5.5</w:t>
            </w:r>
          </w:p>
        </w:tc>
        <w:tc>
          <w:tcPr>
            <w:tcW w:w="1089" w:type="pct"/>
            <w:vAlign w:val="center"/>
          </w:tcPr>
          <w:p w14:paraId="5D404B5F"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41" w:type="pct"/>
            <w:vAlign w:val="center"/>
          </w:tcPr>
          <w:p w14:paraId="52CD77BC" w14:textId="77777777" w:rsidR="00611D1E" w:rsidRDefault="00BC0961">
            <w:pPr>
              <w:snapToGrid w:val="0"/>
              <w:jc w:val="center"/>
              <w:rPr>
                <w:rFonts w:ascii="宋体" w:hAnsi="宋体"/>
                <w:color w:val="000000"/>
                <w:szCs w:val="21"/>
              </w:rPr>
            </w:pPr>
            <w:r>
              <w:rPr>
                <w:rFonts w:ascii="宋体" w:hAnsi="宋体"/>
                <w:color w:val="000000"/>
                <w:szCs w:val="21"/>
              </w:rPr>
              <w:t>GB/T 10801.2-2018</w:t>
            </w:r>
            <w:r>
              <w:rPr>
                <w:rFonts w:ascii="宋体" w:hAnsi="宋体" w:hint="eastAsia"/>
                <w:color w:val="000000"/>
                <w:szCs w:val="21"/>
              </w:rPr>
              <w:t>/4.3</w:t>
            </w:r>
          </w:p>
        </w:tc>
      </w:tr>
      <w:tr w:rsidR="00611D1E" w14:paraId="386274F3" w14:textId="77777777" w:rsidTr="00535238">
        <w:trPr>
          <w:trHeight w:val="425"/>
          <w:jc w:val="center"/>
        </w:trPr>
        <w:tc>
          <w:tcPr>
            <w:tcW w:w="300" w:type="pct"/>
            <w:tcMar>
              <w:top w:w="15" w:type="dxa"/>
              <w:left w:w="15" w:type="dxa"/>
              <w:right w:w="15" w:type="dxa"/>
            </w:tcMar>
            <w:vAlign w:val="center"/>
          </w:tcPr>
          <w:p w14:paraId="2E1A3515" w14:textId="77777777" w:rsidR="00611D1E" w:rsidRDefault="00BC0961">
            <w:pPr>
              <w:autoSpaceDN w:val="0"/>
              <w:snapToGrid w:val="0"/>
              <w:jc w:val="center"/>
              <w:rPr>
                <w:rFonts w:ascii="宋体" w:hAnsi="宋体"/>
                <w:szCs w:val="21"/>
              </w:rPr>
            </w:pPr>
            <w:r>
              <w:rPr>
                <w:rFonts w:ascii="宋体" w:hAnsi="宋体" w:hint="eastAsia"/>
                <w:szCs w:val="21"/>
              </w:rPr>
              <w:t>3</w:t>
            </w:r>
          </w:p>
        </w:tc>
        <w:tc>
          <w:tcPr>
            <w:tcW w:w="970" w:type="pct"/>
            <w:tcMar>
              <w:top w:w="15" w:type="dxa"/>
              <w:left w:w="15" w:type="dxa"/>
              <w:right w:w="15" w:type="dxa"/>
            </w:tcMar>
            <w:vAlign w:val="center"/>
          </w:tcPr>
          <w:p w14:paraId="3E73257F" w14:textId="77777777" w:rsidR="00611D1E" w:rsidRDefault="00BC0961">
            <w:pPr>
              <w:suppressAutoHyphens/>
              <w:jc w:val="center"/>
              <w:rPr>
                <w:rFonts w:ascii="宋体" w:hAnsi="宋体"/>
                <w:szCs w:val="21"/>
              </w:rPr>
            </w:pPr>
            <w:r>
              <w:rPr>
                <w:rFonts w:ascii="宋体" w:hAnsi="宋体" w:hint="eastAsia"/>
                <w:szCs w:val="21"/>
              </w:rPr>
              <w:t>水蒸气透过系数</w:t>
            </w:r>
          </w:p>
        </w:tc>
        <w:tc>
          <w:tcPr>
            <w:tcW w:w="1299" w:type="pct"/>
            <w:tcMar>
              <w:top w:w="15" w:type="dxa"/>
              <w:left w:w="15" w:type="dxa"/>
              <w:right w:w="15" w:type="dxa"/>
            </w:tcMar>
            <w:vAlign w:val="center"/>
          </w:tcPr>
          <w:p w14:paraId="62723BD2"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10801.2-2018/5.7</w:t>
            </w:r>
          </w:p>
        </w:tc>
        <w:tc>
          <w:tcPr>
            <w:tcW w:w="1089" w:type="pct"/>
            <w:vAlign w:val="center"/>
          </w:tcPr>
          <w:p w14:paraId="20DDA387"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41" w:type="pct"/>
            <w:vAlign w:val="center"/>
          </w:tcPr>
          <w:p w14:paraId="536DDA74" w14:textId="77777777" w:rsidR="00611D1E" w:rsidRDefault="00BC0961">
            <w:pPr>
              <w:snapToGrid w:val="0"/>
              <w:jc w:val="center"/>
              <w:rPr>
                <w:rFonts w:ascii="宋体" w:hAnsi="宋体"/>
                <w:color w:val="000000"/>
                <w:szCs w:val="21"/>
              </w:rPr>
            </w:pPr>
            <w:r>
              <w:rPr>
                <w:rFonts w:ascii="宋体" w:hAnsi="宋体"/>
                <w:color w:val="000000"/>
                <w:szCs w:val="21"/>
              </w:rPr>
              <w:t>GB/T 10801.2-2018</w:t>
            </w:r>
            <w:r>
              <w:rPr>
                <w:rFonts w:ascii="宋体" w:hAnsi="宋体" w:hint="eastAsia"/>
                <w:color w:val="000000"/>
                <w:szCs w:val="21"/>
              </w:rPr>
              <w:t>/4.3</w:t>
            </w:r>
          </w:p>
        </w:tc>
      </w:tr>
      <w:tr w:rsidR="00611D1E" w14:paraId="75172DD9" w14:textId="77777777" w:rsidTr="00535238">
        <w:trPr>
          <w:trHeight w:val="425"/>
          <w:jc w:val="center"/>
        </w:trPr>
        <w:tc>
          <w:tcPr>
            <w:tcW w:w="300" w:type="pct"/>
            <w:tcMar>
              <w:top w:w="15" w:type="dxa"/>
              <w:left w:w="15" w:type="dxa"/>
              <w:right w:w="15" w:type="dxa"/>
            </w:tcMar>
            <w:vAlign w:val="center"/>
          </w:tcPr>
          <w:p w14:paraId="3DA4C2CC" w14:textId="77777777" w:rsidR="00611D1E" w:rsidRDefault="00BC0961">
            <w:pPr>
              <w:autoSpaceDN w:val="0"/>
              <w:snapToGrid w:val="0"/>
              <w:jc w:val="center"/>
              <w:rPr>
                <w:rFonts w:ascii="宋体" w:hAnsi="宋体"/>
                <w:szCs w:val="21"/>
              </w:rPr>
            </w:pPr>
            <w:r>
              <w:rPr>
                <w:rFonts w:ascii="宋体" w:hAnsi="宋体" w:hint="eastAsia"/>
                <w:szCs w:val="21"/>
              </w:rPr>
              <w:t>4</w:t>
            </w:r>
          </w:p>
        </w:tc>
        <w:tc>
          <w:tcPr>
            <w:tcW w:w="970" w:type="pct"/>
            <w:tcMar>
              <w:top w:w="15" w:type="dxa"/>
              <w:left w:w="15" w:type="dxa"/>
              <w:right w:w="15" w:type="dxa"/>
            </w:tcMar>
            <w:vAlign w:val="center"/>
          </w:tcPr>
          <w:p w14:paraId="777BD8FA" w14:textId="77777777" w:rsidR="00611D1E" w:rsidRDefault="00BC0961">
            <w:pPr>
              <w:suppressAutoHyphens/>
              <w:jc w:val="center"/>
              <w:rPr>
                <w:rFonts w:ascii="宋体" w:hAnsi="宋体"/>
                <w:szCs w:val="21"/>
              </w:rPr>
            </w:pPr>
            <w:r>
              <w:rPr>
                <w:rFonts w:ascii="宋体" w:hAnsi="宋体" w:hint="eastAsia"/>
                <w:szCs w:val="21"/>
              </w:rPr>
              <w:t>导热系数（平均温度25℃）</w:t>
            </w:r>
          </w:p>
        </w:tc>
        <w:tc>
          <w:tcPr>
            <w:tcW w:w="1299" w:type="pct"/>
            <w:tcMar>
              <w:top w:w="15" w:type="dxa"/>
              <w:left w:w="15" w:type="dxa"/>
              <w:right w:w="15" w:type="dxa"/>
            </w:tcMar>
            <w:vAlign w:val="center"/>
          </w:tcPr>
          <w:p w14:paraId="12E80F0A"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10801.2-2018/5.8</w:t>
            </w:r>
          </w:p>
        </w:tc>
        <w:tc>
          <w:tcPr>
            <w:tcW w:w="1089" w:type="pct"/>
            <w:vAlign w:val="center"/>
          </w:tcPr>
          <w:p w14:paraId="69116B18"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41" w:type="pct"/>
            <w:vAlign w:val="center"/>
          </w:tcPr>
          <w:p w14:paraId="5024F34C" w14:textId="77777777" w:rsidR="00611D1E" w:rsidRDefault="00BC0961">
            <w:pPr>
              <w:snapToGrid w:val="0"/>
              <w:jc w:val="center"/>
              <w:rPr>
                <w:rFonts w:ascii="宋体" w:hAnsi="宋体"/>
                <w:color w:val="000000"/>
                <w:szCs w:val="21"/>
              </w:rPr>
            </w:pPr>
            <w:r>
              <w:rPr>
                <w:rFonts w:ascii="宋体" w:hAnsi="宋体"/>
                <w:color w:val="000000"/>
                <w:szCs w:val="21"/>
              </w:rPr>
              <w:t>GB/T 10801.2-2018</w:t>
            </w:r>
            <w:r>
              <w:rPr>
                <w:rFonts w:ascii="宋体" w:hAnsi="宋体" w:hint="eastAsia"/>
                <w:color w:val="000000"/>
                <w:szCs w:val="21"/>
              </w:rPr>
              <w:t>/4.4</w:t>
            </w:r>
          </w:p>
        </w:tc>
      </w:tr>
      <w:tr w:rsidR="00611D1E" w14:paraId="638705A9" w14:textId="77777777" w:rsidTr="00535238">
        <w:trPr>
          <w:trHeight w:val="425"/>
          <w:jc w:val="center"/>
        </w:trPr>
        <w:tc>
          <w:tcPr>
            <w:tcW w:w="300" w:type="pct"/>
            <w:tcMar>
              <w:top w:w="15" w:type="dxa"/>
              <w:left w:w="15" w:type="dxa"/>
              <w:right w:w="15" w:type="dxa"/>
            </w:tcMar>
            <w:vAlign w:val="center"/>
          </w:tcPr>
          <w:p w14:paraId="5DB2B526" w14:textId="77777777" w:rsidR="00611D1E" w:rsidRDefault="00BC0961">
            <w:pPr>
              <w:autoSpaceDN w:val="0"/>
              <w:snapToGrid w:val="0"/>
              <w:jc w:val="center"/>
              <w:rPr>
                <w:rFonts w:ascii="宋体" w:hAnsi="宋体"/>
                <w:szCs w:val="21"/>
              </w:rPr>
            </w:pPr>
            <w:r>
              <w:rPr>
                <w:rFonts w:ascii="宋体" w:hAnsi="宋体" w:hint="eastAsia"/>
                <w:szCs w:val="21"/>
              </w:rPr>
              <w:t>5</w:t>
            </w:r>
          </w:p>
        </w:tc>
        <w:tc>
          <w:tcPr>
            <w:tcW w:w="970" w:type="pct"/>
            <w:tcMar>
              <w:top w:w="15" w:type="dxa"/>
              <w:left w:w="15" w:type="dxa"/>
              <w:right w:w="15" w:type="dxa"/>
            </w:tcMar>
            <w:vAlign w:val="center"/>
          </w:tcPr>
          <w:p w14:paraId="2BDC4DB2" w14:textId="77777777" w:rsidR="00611D1E" w:rsidRDefault="00BC0961">
            <w:pPr>
              <w:suppressAutoHyphens/>
              <w:jc w:val="center"/>
              <w:rPr>
                <w:rFonts w:ascii="宋体" w:hAnsi="宋体"/>
                <w:szCs w:val="21"/>
              </w:rPr>
            </w:pPr>
            <w:r>
              <w:rPr>
                <w:rFonts w:ascii="宋体" w:hAnsi="宋体" w:hint="eastAsia"/>
                <w:szCs w:val="21"/>
              </w:rPr>
              <w:t>热阻（厚度25mm时，平均温度25℃）</w:t>
            </w:r>
          </w:p>
        </w:tc>
        <w:tc>
          <w:tcPr>
            <w:tcW w:w="1299" w:type="pct"/>
            <w:tcMar>
              <w:top w:w="15" w:type="dxa"/>
              <w:left w:w="15" w:type="dxa"/>
              <w:right w:w="15" w:type="dxa"/>
            </w:tcMar>
            <w:vAlign w:val="center"/>
          </w:tcPr>
          <w:p w14:paraId="3D9D65CE"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GB/T 10801.2-2018/5.8</w:t>
            </w:r>
          </w:p>
        </w:tc>
        <w:tc>
          <w:tcPr>
            <w:tcW w:w="1089" w:type="pct"/>
            <w:vAlign w:val="center"/>
          </w:tcPr>
          <w:p w14:paraId="13AA8A7B"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41" w:type="pct"/>
            <w:vAlign w:val="center"/>
          </w:tcPr>
          <w:p w14:paraId="5A5755E5" w14:textId="77777777" w:rsidR="00611D1E" w:rsidRDefault="00BC0961">
            <w:pPr>
              <w:snapToGrid w:val="0"/>
              <w:jc w:val="center"/>
              <w:rPr>
                <w:rFonts w:ascii="宋体" w:hAnsi="宋体"/>
                <w:color w:val="000000"/>
                <w:szCs w:val="21"/>
              </w:rPr>
            </w:pPr>
            <w:r>
              <w:rPr>
                <w:rFonts w:ascii="宋体" w:hAnsi="宋体"/>
                <w:color w:val="000000"/>
                <w:szCs w:val="21"/>
              </w:rPr>
              <w:t>GB/T 10801.2-2018</w:t>
            </w:r>
            <w:r>
              <w:rPr>
                <w:rFonts w:ascii="宋体" w:hAnsi="宋体" w:hint="eastAsia"/>
                <w:color w:val="000000"/>
                <w:szCs w:val="21"/>
              </w:rPr>
              <w:t>/4.4</w:t>
            </w:r>
          </w:p>
        </w:tc>
      </w:tr>
      <w:tr w:rsidR="00611D1E" w14:paraId="76046A37" w14:textId="77777777" w:rsidTr="00535238">
        <w:trPr>
          <w:trHeight w:val="425"/>
          <w:jc w:val="center"/>
        </w:trPr>
        <w:tc>
          <w:tcPr>
            <w:tcW w:w="300" w:type="pct"/>
            <w:tcMar>
              <w:top w:w="15" w:type="dxa"/>
              <w:left w:w="15" w:type="dxa"/>
              <w:right w:w="15" w:type="dxa"/>
            </w:tcMar>
            <w:vAlign w:val="center"/>
          </w:tcPr>
          <w:p w14:paraId="7CB53818" w14:textId="77777777" w:rsidR="00611D1E" w:rsidRDefault="00BC0961">
            <w:pPr>
              <w:autoSpaceDN w:val="0"/>
              <w:snapToGrid w:val="0"/>
              <w:jc w:val="center"/>
              <w:rPr>
                <w:rFonts w:ascii="宋体" w:hAnsi="宋体"/>
                <w:szCs w:val="21"/>
              </w:rPr>
            </w:pPr>
            <w:r>
              <w:rPr>
                <w:rFonts w:ascii="宋体" w:hAnsi="宋体" w:hint="eastAsia"/>
                <w:szCs w:val="21"/>
              </w:rPr>
              <w:t>6</w:t>
            </w:r>
          </w:p>
        </w:tc>
        <w:tc>
          <w:tcPr>
            <w:tcW w:w="970" w:type="pct"/>
            <w:tcMar>
              <w:top w:w="15" w:type="dxa"/>
              <w:left w:w="15" w:type="dxa"/>
              <w:right w:w="15" w:type="dxa"/>
            </w:tcMar>
            <w:vAlign w:val="center"/>
          </w:tcPr>
          <w:p w14:paraId="2DF504C8" w14:textId="77777777" w:rsidR="00611D1E" w:rsidRDefault="00BC0961">
            <w:pPr>
              <w:suppressAutoHyphens/>
              <w:jc w:val="center"/>
              <w:rPr>
                <w:rFonts w:ascii="宋体" w:hAnsi="宋体"/>
                <w:szCs w:val="21"/>
              </w:rPr>
            </w:pPr>
            <w:r>
              <w:rPr>
                <w:rFonts w:ascii="宋体" w:hAnsi="宋体" w:hint="eastAsia"/>
                <w:szCs w:val="21"/>
              </w:rPr>
              <w:t>燃烧性能等级</w:t>
            </w:r>
          </w:p>
        </w:tc>
        <w:tc>
          <w:tcPr>
            <w:tcW w:w="1299" w:type="pct"/>
            <w:tcMar>
              <w:top w:w="15" w:type="dxa"/>
              <w:left w:w="15" w:type="dxa"/>
              <w:right w:w="15" w:type="dxa"/>
            </w:tcMar>
            <w:vAlign w:val="center"/>
          </w:tcPr>
          <w:p w14:paraId="53652A33" w14:textId="77777777" w:rsidR="00611D1E" w:rsidRDefault="00BC0961">
            <w:pPr>
              <w:suppressAutoHyphens/>
              <w:snapToGrid w:val="0"/>
              <w:jc w:val="center"/>
              <w:rPr>
                <w:rFonts w:ascii="宋体" w:hAnsi="宋体"/>
                <w:color w:val="000000"/>
                <w:szCs w:val="21"/>
              </w:rPr>
            </w:pPr>
            <w:r>
              <w:rPr>
                <w:rFonts w:ascii="宋体" w:hAnsi="宋体" w:hint="eastAsia"/>
                <w:color w:val="000000"/>
                <w:szCs w:val="21"/>
              </w:rPr>
              <w:t>GB 8624-2012</w:t>
            </w:r>
          </w:p>
        </w:tc>
        <w:tc>
          <w:tcPr>
            <w:tcW w:w="1089" w:type="pct"/>
            <w:vAlign w:val="center"/>
          </w:tcPr>
          <w:p w14:paraId="66D440EC" w14:textId="0C15E481" w:rsidR="00611D1E" w:rsidRDefault="00BC0961">
            <w:pPr>
              <w:suppressAutoHyphens/>
              <w:snapToGrid w:val="0"/>
              <w:jc w:val="center"/>
              <w:rPr>
                <w:rFonts w:ascii="宋体" w:hAnsi="宋体"/>
                <w:color w:val="000000"/>
                <w:szCs w:val="21"/>
              </w:rPr>
            </w:pPr>
            <w:r>
              <w:rPr>
                <w:rFonts w:ascii="宋体" w:hAnsi="宋体" w:hint="eastAsia"/>
                <w:color w:val="000000"/>
                <w:szCs w:val="21"/>
              </w:rPr>
              <w:t>GB 46520-2025/5.1</w:t>
            </w:r>
          </w:p>
        </w:tc>
        <w:tc>
          <w:tcPr>
            <w:tcW w:w="1341" w:type="pct"/>
            <w:vAlign w:val="center"/>
          </w:tcPr>
          <w:p w14:paraId="734658BD" w14:textId="77777777" w:rsidR="00611D1E" w:rsidRDefault="00BC0961">
            <w:pPr>
              <w:suppressAutoHyphens/>
              <w:snapToGrid w:val="0"/>
              <w:jc w:val="center"/>
              <w:rPr>
                <w:rFonts w:ascii="宋体" w:hAnsi="宋体"/>
                <w:color w:val="000000"/>
                <w:szCs w:val="21"/>
              </w:rPr>
            </w:pPr>
            <w:r>
              <w:rPr>
                <w:rFonts w:ascii="宋体" w:hAnsi="宋体"/>
                <w:color w:val="000000"/>
                <w:szCs w:val="21"/>
              </w:rPr>
              <w:t>GB/T 10801.2-2018</w:t>
            </w:r>
            <w:r>
              <w:rPr>
                <w:rFonts w:ascii="宋体" w:hAnsi="宋体" w:hint="eastAsia"/>
                <w:color w:val="000000"/>
                <w:szCs w:val="21"/>
              </w:rPr>
              <w:t>/4.5</w:t>
            </w:r>
          </w:p>
        </w:tc>
      </w:tr>
      <w:tr w:rsidR="00611D1E" w14:paraId="74191DD0" w14:textId="77777777" w:rsidTr="00535238">
        <w:trPr>
          <w:trHeight w:val="425"/>
          <w:jc w:val="center"/>
        </w:trPr>
        <w:tc>
          <w:tcPr>
            <w:tcW w:w="300" w:type="pct"/>
            <w:shd w:val="clear" w:color="auto" w:fill="auto"/>
            <w:tcMar>
              <w:top w:w="15" w:type="dxa"/>
              <w:left w:w="15" w:type="dxa"/>
              <w:right w:w="15" w:type="dxa"/>
            </w:tcMar>
            <w:vAlign w:val="center"/>
          </w:tcPr>
          <w:p w14:paraId="15213BEE" w14:textId="77777777" w:rsidR="00611D1E" w:rsidRDefault="00BC0961">
            <w:pPr>
              <w:autoSpaceDN w:val="0"/>
              <w:snapToGrid w:val="0"/>
              <w:jc w:val="center"/>
              <w:rPr>
                <w:rFonts w:ascii="宋体" w:hAnsi="宋体"/>
                <w:szCs w:val="21"/>
              </w:rPr>
            </w:pPr>
            <w:r>
              <w:rPr>
                <w:rFonts w:ascii="宋体" w:hAnsi="宋体" w:hint="eastAsia"/>
                <w:szCs w:val="21"/>
              </w:rPr>
              <w:t>7</w:t>
            </w:r>
          </w:p>
        </w:tc>
        <w:tc>
          <w:tcPr>
            <w:tcW w:w="970" w:type="pct"/>
            <w:shd w:val="clear" w:color="auto" w:fill="auto"/>
            <w:tcMar>
              <w:top w:w="15" w:type="dxa"/>
              <w:left w:w="15" w:type="dxa"/>
              <w:right w:w="15" w:type="dxa"/>
            </w:tcMar>
            <w:vAlign w:val="center"/>
          </w:tcPr>
          <w:p w14:paraId="7D41F10E"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标识</w:t>
            </w:r>
          </w:p>
        </w:tc>
        <w:tc>
          <w:tcPr>
            <w:tcW w:w="1299" w:type="pct"/>
            <w:shd w:val="clear" w:color="auto" w:fill="auto"/>
            <w:tcMar>
              <w:top w:w="15" w:type="dxa"/>
              <w:left w:w="15" w:type="dxa"/>
              <w:right w:w="15" w:type="dxa"/>
            </w:tcMar>
            <w:vAlign w:val="center"/>
          </w:tcPr>
          <w:p w14:paraId="74F875FC"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c>
          <w:tcPr>
            <w:tcW w:w="1089" w:type="pct"/>
            <w:shd w:val="clear" w:color="auto" w:fill="auto"/>
            <w:vAlign w:val="center"/>
          </w:tcPr>
          <w:p w14:paraId="055C819E" w14:textId="77777777" w:rsidR="00611D1E" w:rsidRDefault="00BC0961">
            <w:pPr>
              <w:snapToGrid w:val="0"/>
              <w:jc w:val="center"/>
              <w:rPr>
                <w:rFonts w:ascii="宋体" w:hAnsi="宋体"/>
                <w:color w:val="000000"/>
                <w:szCs w:val="21"/>
              </w:rPr>
            </w:pPr>
            <w:r>
              <w:rPr>
                <w:rFonts w:ascii="宋体" w:hAnsi="宋体" w:hint="eastAsia"/>
                <w:color w:val="000000"/>
                <w:szCs w:val="21"/>
              </w:rPr>
              <w:t>GB 46520-2025/8</w:t>
            </w:r>
          </w:p>
        </w:tc>
        <w:tc>
          <w:tcPr>
            <w:tcW w:w="1341" w:type="pct"/>
            <w:shd w:val="clear" w:color="auto" w:fill="auto"/>
            <w:vAlign w:val="center"/>
          </w:tcPr>
          <w:p w14:paraId="43A09DBB"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bl>
    <w:p w14:paraId="408E26F2" w14:textId="77777777" w:rsidR="00611D1E" w:rsidRDefault="00611D1E">
      <w:pPr>
        <w:snapToGrid w:val="0"/>
        <w:spacing w:line="440" w:lineRule="exact"/>
        <w:jc w:val="center"/>
        <w:rPr>
          <w:rFonts w:ascii="宋体" w:hAnsi="宋体"/>
          <w:color w:val="000000"/>
          <w:sz w:val="24"/>
          <w:szCs w:val="21"/>
        </w:rPr>
      </w:pPr>
    </w:p>
    <w:p w14:paraId="73A89B9C" w14:textId="77777777" w:rsidR="00611D1E" w:rsidRDefault="00BC0961">
      <w:pPr>
        <w:snapToGrid w:val="0"/>
        <w:spacing w:line="440" w:lineRule="exact"/>
        <w:jc w:val="center"/>
        <w:rPr>
          <w:rFonts w:ascii="宋体" w:hAnsi="宋体"/>
          <w:color w:val="000000"/>
          <w:sz w:val="24"/>
          <w:szCs w:val="21"/>
        </w:rPr>
      </w:pPr>
      <w:r>
        <w:rPr>
          <w:rFonts w:ascii="宋体" w:hAnsi="宋体" w:hint="eastAsia"/>
          <w:color w:val="000000"/>
          <w:sz w:val="24"/>
          <w:szCs w:val="21"/>
        </w:rPr>
        <w:t>表</w:t>
      </w:r>
      <w:r>
        <w:rPr>
          <w:rFonts w:ascii="宋体" w:hAnsi="宋体" w:hint="eastAsia"/>
          <w:color w:val="000000"/>
          <w:szCs w:val="21"/>
        </w:rPr>
        <w:t>6 建筑用</w:t>
      </w:r>
      <w:r>
        <w:rPr>
          <w:rFonts w:ascii="宋体" w:hAnsi="宋体" w:hint="eastAsia"/>
          <w:color w:val="000000"/>
          <w:sz w:val="24"/>
        </w:rPr>
        <w:t>金属面绝热夹芯板</w:t>
      </w:r>
      <w:r>
        <w:rPr>
          <w:rFonts w:ascii="宋体" w:hAnsi="宋体" w:hint="eastAsia"/>
          <w:color w:val="000000"/>
          <w:sz w:val="24"/>
          <w:szCs w:val="21"/>
        </w:rPr>
        <w:t>产品检验项目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489"/>
        <w:gridCol w:w="2401"/>
        <w:gridCol w:w="2018"/>
        <w:gridCol w:w="2485"/>
      </w:tblGrid>
      <w:tr w:rsidR="00611D1E" w14:paraId="52EA189E" w14:textId="77777777">
        <w:trPr>
          <w:trHeight w:val="425"/>
          <w:jc w:val="center"/>
        </w:trPr>
        <w:tc>
          <w:tcPr>
            <w:tcW w:w="309" w:type="pct"/>
            <w:vAlign w:val="center"/>
          </w:tcPr>
          <w:p w14:paraId="47C5F864" w14:textId="77777777" w:rsidR="00611D1E" w:rsidRDefault="00BC0961">
            <w:pPr>
              <w:jc w:val="center"/>
              <w:rPr>
                <w:rFonts w:ascii="宋体" w:hAnsi="宋体" w:cs="Calibri"/>
                <w:color w:val="000000"/>
                <w:szCs w:val="21"/>
              </w:rPr>
            </w:pPr>
            <w:r>
              <w:rPr>
                <w:rFonts w:ascii="宋体" w:hAnsi="宋体" w:cs="Calibri"/>
                <w:color w:val="000000"/>
                <w:szCs w:val="21"/>
              </w:rPr>
              <w:t>序号</w:t>
            </w:r>
          </w:p>
        </w:tc>
        <w:tc>
          <w:tcPr>
            <w:tcW w:w="832" w:type="pct"/>
            <w:vAlign w:val="center"/>
          </w:tcPr>
          <w:p w14:paraId="0AB0347F" w14:textId="77777777" w:rsidR="00611D1E" w:rsidRDefault="00BC0961">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341" w:type="pct"/>
            <w:vAlign w:val="center"/>
          </w:tcPr>
          <w:p w14:paraId="3F850901" w14:textId="77777777" w:rsidR="00611D1E" w:rsidRDefault="00BC0961">
            <w:pPr>
              <w:jc w:val="center"/>
              <w:rPr>
                <w:rFonts w:ascii="宋体" w:hAnsi="宋体" w:cs="Calibri"/>
                <w:color w:val="000000"/>
                <w:szCs w:val="21"/>
              </w:rPr>
            </w:pPr>
            <w:r>
              <w:rPr>
                <w:rFonts w:ascii="宋体" w:hAnsi="宋体" w:cs="Calibri" w:hint="eastAsia"/>
                <w:color w:val="000000"/>
                <w:szCs w:val="21"/>
              </w:rPr>
              <w:t>检验方法</w:t>
            </w:r>
          </w:p>
        </w:tc>
        <w:tc>
          <w:tcPr>
            <w:tcW w:w="1128" w:type="pct"/>
            <w:vAlign w:val="center"/>
          </w:tcPr>
          <w:p w14:paraId="01898D6B" w14:textId="77777777" w:rsidR="00611D1E" w:rsidRDefault="00BC0961">
            <w:pPr>
              <w:jc w:val="center"/>
              <w:rPr>
                <w:rFonts w:ascii="宋体" w:hAnsi="宋体" w:cs="Calibri"/>
                <w:color w:val="000000"/>
                <w:szCs w:val="21"/>
              </w:rPr>
            </w:pPr>
            <w:r>
              <w:rPr>
                <w:rFonts w:ascii="宋体" w:hAnsi="宋体" w:cs="Calibri" w:hint="eastAsia"/>
                <w:color w:val="000000"/>
                <w:szCs w:val="21"/>
              </w:rPr>
              <w:t>强制性质量要求</w:t>
            </w:r>
          </w:p>
        </w:tc>
        <w:tc>
          <w:tcPr>
            <w:tcW w:w="1388" w:type="pct"/>
            <w:vAlign w:val="center"/>
          </w:tcPr>
          <w:p w14:paraId="2EA332EF" w14:textId="77777777" w:rsidR="00611D1E" w:rsidRDefault="00BC0961">
            <w:pPr>
              <w:jc w:val="center"/>
              <w:rPr>
                <w:rFonts w:ascii="宋体" w:hAnsi="宋体" w:cs="Calibri"/>
                <w:color w:val="000000"/>
                <w:szCs w:val="21"/>
              </w:rPr>
            </w:pPr>
            <w:r>
              <w:rPr>
                <w:rFonts w:ascii="宋体" w:hAnsi="宋体" w:cs="Calibri" w:hint="eastAsia"/>
                <w:color w:val="000000"/>
                <w:szCs w:val="21"/>
              </w:rPr>
              <w:t>推荐性质量要求</w:t>
            </w:r>
          </w:p>
        </w:tc>
      </w:tr>
      <w:tr w:rsidR="00611D1E" w14:paraId="420DDC32" w14:textId="77777777">
        <w:trPr>
          <w:trHeight w:val="425"/>
          <w:jc w:val="center"/>
        </w:trPr>
        <w:tc>
          <w:tcPr>
            <w:tcW w:w="309" w:type="pct"/>
            <w:vAlign w:val="center"/>
          </w:tcPr>
          <w:p w14:paraId="57DF2C00" w14:textId="77777777" w:rsidR="00611D1E" w:rsidRDefault="00BC0961">
            <w:pPr>
              <w:jc w:val="center"/>
              <w:rPr>
                <w:rFonts w:ascii="宋体" w:hAnsi="宋体" w:cs="Calibri"/>
                <w:color w:val="000000"/>
                <w:szCs w:val="21"/>
              </w:rPr>
            </w:pPr>
            <w:r>
              <w:rPr>
                <w:rFonts w:ascii="宋体" w:hAnsi="宋体" w:cs="Calibri"/>
                <w:color w:val="000000"/>
                <w:szCs w:val="21"/>
              </w:rPr>
              <w:t>1</w:t>
            </w:r>
          </w:p>
        </w:tc>
        <w:tc>
          <w:tcPr>
            <w:tcW w:w="832" w:type="pct"/>
            <w:vAlign w:val="center"/>
          </w:tcPr>
          <w:p w14:paraId="3A1E25FC" w14:textId="77777777" w:rsidR="00611D1E" w:rsidRDefault="00BC0961">
            <w:pPr>
              <w:snapToGrid w:val="0"/>
              <w:jc w:val="center"/>
              <w:rPr>
                <w:rFonts w:ascii="宋体" w:hAnsi="宋体"/>
                <w:color w:val="000000"/>
                <w:szCs w:val="21"/>
              </w:rPr>
            </w:pPr>
            <w:r>
              <w:rPr>
                <w:rFonts w:hint="eastAsia"/>
                <w:color w:val="000000"/>
                <w:szCs w:val="21"/>
              </w:rPr>
              <w:t>传热系数</w:t>
            </w:r>
          </w:p>
        </w:tc>
        <w:tc>
          <w:tcPr>
            <w:tcW w:w="1341" w:type="pct"/>
            <w:vAlign w:val="center"/>
          </w:tcPr>
          <w:p w14:paraId="62EDCB08" w14:textId="77777777" w:rsidR="00611D1E" w:rsidRDefault="00BC0961">
            <w:pPr>
              <w:snapToGrid w:val="0"/>
              <w:jc w:val="center"/>
              <w:rPr>
                <w:rFonts w:ascii="宋体" w:hAnsi="宋体"/>
                <w:color w:val="000000"/>
                <w:szCs w:val="21"/>
              </w:rPr>
            </w:pPr>
            <w:r>
              <w:rPr>
                <w:rFonts w:ascii="宋体" w:hAnsi="宋体" w:hint="eastAsia"/>
                <w:color w:val="000000"/>
                <w:szCs w:val="21"/>
              </w:rPr>
              <w:t>GB/T 23932-2009/7.3.1</w:t>
            </w:r>
          </w:p>
        </w:tc>
        <w:tc>
          <w:tcPr>
            <w:tcW w:w="1128" w:type="pct"/>
            <w:vAlign w:val="center"/>
          </w:tcPr>
          <w:p w14:paraId="2D51AB98"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75F54CC3" w14:textId="77777777" w:rsidR="00611D1E" w:rsidRDefault="00BC0961">
            <w:pPr>
              <w:snapToGrid w:val="0"/>
              <w:jc w:val="center"/>
              <w:rPr>
                <w:rFonts w:ascii="宋体" w:hAnsi="宋体"/>
                <w:color w:val="000000"/>
                <w:szCs w:val="21"/>
              </w:rPr>
            </w:pPr>
            <w:r>
              <w:rPr>
                <w:rFonts w:ascii="宋体" w:hAnsi="宋体" w:hint="eastAsia"/>
                <w:color w:val="000000"/>
                <w:szCs w:val="21"/>
              </w:rPr>
              <w:t>GB/T 23932-2009/6.3.1</w:t>
            </w:r>
          </w:p>
        </w:tc>
      </w:tr>
      <w:tr w:rsidR="00611D1E" w14:paraId="205D3E9D" w14:textId="77777777">
        <w:trPr>
          <w:trHeight w:val="425"/>
          <w:jc w:val="center"/>
        </w:trPr>
        <w:tc>
          <w:tcPr>
            <w:tcW w:w="309" w:type="pct"/>
            <w:vAlign w:val="center"/>
          </w:tcPr>
          <w:p w14:paraId="5231C900" w14:textId="77777777" w:rsidR="00611D1E" w:rsidRDefault="00BC0961">
            <w:pPr>
              <w:jc w:val="center"/>
              <w:rPr>
                <w:rFonts w:ascii="宋体" w:hAnsi="宋体" w:cs="Calibri"/>
                <w:color w:val="000000"/>
                <w:szCs w:val="21"/>
              </w:rPr>
            </w:pPr>
            <w:r>
              <w:rPr>
                <w:rFonts w:ascii="宋体" w:hAnsi="宋体" w:cs="Calibri" w:hint="eastAsia"/>
                <w:color w:val="000000"/>
                <w:szCs w:val="21"/>
              </w:rPr>
              <w:t>2</w:t>
            </w:r>
          </w:p>
        </w:tc>
        <w:tc>
          <w:tcPr>
            <w:tcW w:w="832" w:type="pct"/>
            <w:vAlign w:val="center"/>
          </w:tcPr>
          <w:p w14:paraId="0CE4EEA3" w14:textId="77777777" w:rsidR="00611D1E" w:rsidRDefault="00BC0961">
            <w:pPr>
              <w:snapToGrid w:val="0"/>
              <w:jc w:val="center"/>
              <w:rPr>
                <w:szCs w:val="21"/>
              </w:rPr>
            </w:pPr>
            <w:r>
              <w:rPr>
                <w:rFonts w:hint="eastAsia"/>
                <w:color w:val="000000"/>
                <w:szCs w:val="21"/>
              </w:rPr>
              <w:t>粘结强度</w:t>
            </w:r>
          </w:p>
        </w:tc>
        <w:tc>
          <w:tcPr>
            <w:tcW w:w="1341" w:type="pct"/>
            <w:vAlign w:val="center"/>
          </w:tcPr>
          <w:p w14:paraId="71293E91" w14:textId="77777777" w:rsidR="00611D1E" w:rsidRDefault="00BC0961">
            <w:pPr>
              <w:snapToGrid w:val="0"/>
              <w:jc w:val="center"/>
              <w:rPr>
                <w:rFonts w:ascii="宋体" w:hAnsi="宋体"/>
                <w:color w:val="000000"/>
                <w:szCs w:val="21"/>
              </w:rPr>
            </w:pPr>
            <w:r>
              <w:rPr>
                <w:rFonts w:ascii="宋体" w:hAnsi="宋体" w:hint="eastAsia"/>
                <w:color w:val="000000"/>
                <w:szCs w:val="21"/>
              </w:rPr>
              <w:t>GB/T 23932-2009/7.3.2</w:t>
            </w:r>
          </w:p>
        </w:tc>
        <w:tc>
          <w:tcPr>
            <w:tcW w:w="1128" w:type="pct"/>
            <w:vAlign w:val="center"/>
          </w:tcPr>
          <w:p w14:paraId="3307866F"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5DE49322" w14:textId="77777777" w:rsidR="00611D1E" w:rsidRDefault="00BC0961">
            <w:pPr>
              <w:snapToGrid w:val="0"/>
              <w:jc w:val="center"/>
              <w:rPr>
                <w:rFonts w:ascii="宋体" w:hAnsi="宋体"/>
                <w:color w:val="000000"/>
                <w:szCs w:val="21"/>
              </w:rPr>
            </w:pPr>
            <w:r>
              <w:rPr>
                <w:rFonts w:ascii="宋体" w:hAnsi="宋体" w:hint="eastAsia"/>
                <w:color w:val="000000"/>
                <w:szCs w:val="21"/>
              </w:rPr>
              <w:t>GB/T 23932-2009/6.3.2.1</w:t>
            </w:r>
          </w:p>
        </w:tc>
      </w:tr>
      <w:tr w:rsidR="00611D1E" w14:paraId="43E7C74C" w14:textId="77777777">
        <w:trPr>
          <w:trHeight w:val="425"/>
          <w:jc w:val="center"/>
        </w:trPr>
        <w:tc>
          <w:tcPr>
            <w:tcW w:w="309" w:type="pct"/>
            <w:vAlign w:val="center"/>
          </w:tcPr>
          <w:p w14:paraId="2310CD77" w14:textId="77777777" w:rsidR="00611D1E" w:rsidRDefault="00BC0961">
            <w:pPr>
              <w:jc w:val="center"/>
              <w:rPr>
                <w:rFonts w:ascii="宋体" w:hAnsi="宋体" w:cs="Calibri"/>
                <w:color w:val="000000"/>
                <w:szCs w:val="21"/>
              </w:rPr>
            </w:pPr>
            <w:r>
              <w:rPr>
                <w:rFonts w:ascii="宋体" w:hAnsi="宋体" w:cs="Calibri" w:hint="eastAsia"/>
                <w:color w:val="000000"/>
                <w:szCs w:val="21"/>
              </w:rPr>
              <w:t>3</w:t>
            </w:r>
          </w:p>
        </w:tc>
        <w:tc>
          <w:tcPr>
            <w:tcW w:w="832" w:type="pct"/>
            <w:vAlign w:val="center"/>
          </w:tcPr>
          <w:p w14:paraId="3C5ACB9F" w14:textId="77777777" w:rsidR="00611D1E" w:rsidRDefault="00BC0961">
            <w:pPr>
              <w:snapToGrid w:val="0"/>
              <w:jc w:val="center"/>
              <w:rPr>
                <w:szCs w:val="21"/>
              </w:rPr>
            </w:pPr>
            <w:r>
              <w:rPr>
                <w:rFonts w:hint="eastAsia"/>
                <w:color w:val="000000"/>
                <w:szCs w:val="21"/>
              </w:rPr>
              <w:t>剥离性能</w:t>
            </w:r>
          </w:p>
        </w:tc>
        <w:tc>
          <w:tcPr>
            <w:tcW w:w="1341" w:type="pct"/>
            <w:vAlign w:val="center"/>
          </w:tcPr>
          <w:p w14:paraId="6A72D61C" w14:textId="77777777" w:rsidR="00611D1E" w:rsidRDefault="00BC0961">
            <w:pPr>
              <w:snapToGrid w:val="0"/>
              <w:jc w:val="center"/>
              <w:rPr>
                <w:rFonts w:ascii="宋体" w:hAnsi="宋体"/>
                <w:color w:val="000000"/>
                <w:szCs w:val="21"/>
              </w:rPr>
            </w:pPr>
            <w:r>
              <w:rPr>
                <w:rFonts w:ascii="宋体" w:hAnsi="宋体" w:hint="eastAsia"/>
                <w:color w:val="000000"/>
                <w:szCs w:val="21"/>
              </w:rPr>
              <w:t>GB/T 23932-2009/7.3.3</w:t>
            </w:r>
          </w:p>
        </w:tc>
        <w:tc>
          <w:tcPr>
            <w:tcW w:w="1128" w:type="pct"/>
            <w:vAlign w:val="center"/>
          </w:tcPr>
          <w:p w14:paraId="6B095165"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6078915A" w14:textId="77777777" w:rsidR="00611D1E" w:rsidRDefault="00BC0961">
            <w:pPr>
              <w:snapToGrid w:val="0"/>
              <w:jc w:val="center"/>
              <w:rPr>
                <w:rFonts w:ascii="宋体" w:hAnsi="宋体"/>
                <w:color w:val="000000"/>
                <w:szCs w:val="21"/>
              </w:rPr>
            </w:pPr>
            <w:r>
              <w:rPr>
                <w:rFonts w:ascii="宋体" w:hAnsi="宋体" w:hint="eastAsia"/>
                <w:color w:val="000000"/>
                <w:szCs w:val="21"/>
              </w:rPr>
              <w:t>GB/T 23932-2009/6.3.2.2</w:t>
            </w:r>
          </w:p>
        </w:tc>
      </w:tr>
      <w:tr w:rsidR="00611D1E" w14:paraId="64F983DE" w14:textId="77777777">
        <w:trPr>
          <w:trHeight w:val="425"/>
          <w:jc w:val="center"/>
        </w:trPr>
        <w:tc>
          <w:tcPr>
            <w:tcW w:w="309" w:type="pct"/>
            <w:vAlign w:val="center"/>
          </w:tcPr>
          <w:p w14:paraId="5116748C" w14:textId="77777777" w:rsidR="00611D1E" w:rsidRDefault="00BC0961">
            <w:pPr>
              <w:jc w:val="center"/>
              <w:rPr>
                <w:rFonts w:ascii="宋体" w:hAnsi="宋体" w:cs="Calibri"/>
                <w:color w:val="000000"/>
                <w:szCs w:val="21"/>
              </w:rPr>
            </w:pPr>
            <w:r>
              <w:rPr>
                <w:rFonts w:ascii="宋体" w:hAnsi="宋体" w:cs="Calibri" w:hint="eastAsia"/>
                <w:color w:val="000000"/>
                <w:szCs w:val="21"/>
              </w:rPr>
              <w:t>4</w:t>
            </w:r>
          </w:p>
        </w:tc>
        <w:tc>
          <w:tcPr>
            <w:tcW w:w="832" w:type="pct"/>
            <w:vAlign w:val="center"/>
          </w:tcPr>
          <w:p w14:paraId="547A7015" w14:textId="77777777" w:rsidR="00611D1E" w:rsidRDefault="00BC0961">
            <w:pPr>
              <w:snapToGrid w:val="0"/>
              <w:jc w:val="center"/>
              <w:rPr>
                <w:szCs w:val="21"/>
              </w:rPr>
            </w:pPr>
            <w:r>
              <w:rPr>
                <w:rFonts w:hint="eastAsia"/>
                <w:color w:val="000000"/>
                <w:szCs w:val="21"/>
              </w:rPr>
              <w:t>抗弯承载力</w:t>
            </w:r>
          </w:p>
        </w:tc>
        <w:tc>
          <w:tcPr>
            <w:tcW w:w="1341" w:type="pct"/>
            <w:vAlign w:val="center"/>
          </w:tcPr>
          <w:p w14:paraId="14AAD691" w14:textId="77777777" w:rsidR="00611D1E" w:rsidRDefault="00BC0961">
            <w:pPr>
              <w:snapToGrid w:val="0"/>
              <w:jc w:val="center"/>
              <w:rPr>
                <w:rFonts w:ascii="宋体" w:hAnsi="宋体"/>
                <w:color w:val="000000"/>
                <w:szCs w:val="21"/>
              </w:rPr>
            </w:pPr>
            <w:r>
              <w:rPr>
                <w:rFonts w:ascii="宋体" w:hAnsi="宋体" w:hint="eastAsia"/>
                <w:color w:val="000000"/>
                <w:szCs w:val="21"/>
              </w:rPr>
              <w:t>GB/T 23932-2009/7.3.4</w:t>
            </w:r>
          </w:p>
        </w:tc>
        <w:tc>
          <w:tcPr>
            <w:tcW w:w="1128" w:type="pct"/>
            <w:vAlign w:val="center"/>
          </w:tcPr>
          <w:p w14:paraId="767AF098"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69BBB346" w14:textId="77777777" w:rsidR="00611D1E" w:rsidRDefault="00BC0961">
            <w:pPr>
              <w:snapToGrid w:val="0"/>
              <w:jc w:val="center"/>
              <w:rPr>
                <w:rFonts w:ascii="宋体" w:hAnsi="宋体"/>
                <w:color w:val="000000"/>
                <w:szCs w:val="21"/>
              </w:rPr>
            </w:pPr>
            <w:r>
              <w:rPr>
                <w:rFonts w:ascii="宋体" w:hAnsi="宋体" w:hint="eastAsia"/>
                <w:color w:val="000000"/>
                <w:szCs w:val="21"/>
              </w:rPr>
              <w:t>GB/T 23932-2009/6.3.3</w:t>
            </w:r>
          </w:p>
        </w:tc>
      </w:tr>
      <w:tr w:rsidR="00611D1E" w14:paraId="1F8B5234" w14:textId="77777777">
        <w:trPr>
          <w:trHeight w:val="425"/>
          <w:jc w:val="center"/>
        </w:trPr>
        <w:tc>
          <w:tcPr>
            <w:tcW w:w="309" w:type="pct"/>
            <w:vAlign w:val="center"/>
          </w:tcPr>
          <w:p w14:paraId="34CDCDDA" w14:textId="77777777" w:rsidR="00611D1E" w:rsidRDefault="00BC0961">
            <w:pPr>
              <w:jc w:val="center"/>
              <w:rPr>
                <w:rFonts w:ascii="宋体" w:hAnsi="宋体" w:cs="Calibri"/>
                <w:color w:val="000000"/>
                <w:szCs w:val="21"/>
              </w:rPr>
            </w:pPr>
            <w:r>
              <w:rPr>
                <w:rFonts w:ascii="宋体" w:hAnsi="宋体" w:cs="Calibri" w:hint="eastAsia"/>
                <w:color w:val="000000"/>
                <w:szCs w:val="21"/>
              </w:rPr>
              <w:t>5</w:t>
            </w:r>
          </w:p>
        </w:tc>
        <w:tc>
          <w:tcPr>
            <w:tcW w:w="832" w:type="pct"/>
            <w:vAlign w:val="center"/>
          </w:tcPr>
          <w:p w14:paraId="2A489CEF" w14:textId="77777777" w:rsidR="00611D1E" w:rsidRDefault="00BC0961">
            <w:pPr>
              <w:snapToGrid w:val="0"/>
              <w:jc w:val="center"/>
              <w:rPr>
                <w:rFonts w:ascii="宋体" w:hAnsi="宋体"/>
                <w:color w:val="000000"/>
                <w:szCs w:val="21"/>
              </w:rPr>
            </w:pPr>
            <w:r>
              <w:rPr>
                <w:rFonts w:ascii="宋体" w:hAnsi="宋体" w:hint="eastAsia"/>
                <w:color w:val="000000"/>
                <w:szCs w:val="21"/>
              </w:rPr>
              <w:t>燃烧性能等级</w:t>
            </w:r>
          </w:p>
        </w:tc>
        <w:tc>
          <w:tcPr>
            <w:tcW w:w="1341" w:type="pct"/>
            <w:vAlign w:val="center"/>
          </w:tcPr>
          <w:p w14:paraId="4F3FF828" w14:textId="77777777" w:rsidR="00611D1E" w:rsidRDefault="00BC0961">
            <w:pPr>
              <w:snapToGrid w:val="0"/>
              <w:jc w:val="center"/>
              <w:rPr>
                <w:rFonts w:ascii="宋体" w:hAnsi="宋体"/>
                <w:color w:val="000000"/>
                <w:szCs w:val="21"/>
              </w:rPr>
            </w:pPr>
            <w:r>
              <w:rPr>
                <w:rFonts w:ascii="宋体" w:hAnsi="宋体" w:hint="eastAsia"/>
                <w:color w:val="000000"/>
                <w:szCs w:val="21"/>
              </w:rPr>
              <w:t>GB 8624-2012</w:t>
            </w:r>
          </w:p>
        </w:tc>
        <w:tc>
          <w:tcPr>
            <w:tcW w:w="1128" w:type="pct"/>
            <w:vAlign w:val="center"/>
          </w:tcPr>
          <w:p w14:paraId="2070DB27" w14:textId="3EEBD7FE" w:rsidR="00611D1E" w:rsidRDefault="00BC0961">
            <w:pPr>
              <w:snapToGrid w:val="0"/>
              <w:jc w:val="center"/>
              <w:rPr>
                <w:rFonts w:ascii="宋体" w:hAnsi="宋体"/>
                <w:color w:val="000000"/>
                <w:szCs w:val="21"/>
              </w:rPr>
            </w:pPr>
            <w:r>
              <w:rPr>
                <w:rFonts w:ascii="宋体" w:hAnsi="宋体" w:hint="eastAsia"/>
                <w:color w:val="000000"/>
                <w:szCs w:val="21"/>
              </w:rPr>
              <w:t>GB 46520-2025/5.1</w:t>
            </w:r>
          </w:p>
        </w:tc>
        <w:tc>
          <w:tcPr>
            <w:tcW w:w="1388" w:type="pct"/>
            <w:vAlign w:val="center"/>
          </w:tcPr>
          <w:p w14:paraId="399C95EB" w14:textId="77777777" w:rsidR="00611D1E" w:rsidRDefault="00BC0961">
            <w:pPr>
              <w:snapToGrid w:val="0"/>
              <w:jc w:val="center"/>
              <w:rPr>
                <w:rFonts w:ascii="宋体" w:hAnsi="宋体"/>
                <w:color w:val="000000"/>
                <w:szCs w:val="21"/>
              </w:rPr>
            </w:pPr>
            <w:r>
              <w:rPr>
                <w:rFonts w:ascii="宋体" w:hAnsi="宋体" w:hint="eastAsia"/>
                <w:color w:val="000000"/>
                <w:szCs w:val="21"/>
              </w:rPr>
              <w:t>GB/T 23932-2009/6.4.1</w:t>
            </w:r>
          </w:p>
        </w:tc>
      </w:tr>
      <w:tr w:rsidR="00611D1E" w14:paraId="17824061" w14:textId="77777777">
        <w:trPr>
          <w:trHeight w:val="425"/>
          <w:jc w:val="center"/>
        </w:trPr>
        <w:tc>
          <w:tcPr>
            <w:tcW w:w="309" w:type="pct"/>
            <w:shd w:val="clear" w:color="auto" w:fill="auto"/>
            <w:vAlign w:val="center"/>
          </w:tcPr>
          <w:p w14:paraId="32A459BE" w14:textId="77777777" w:rsidR="00611D1E" w:rsidRDefault="00BC0961">
            <w:pPr>
              <w:autoSpaceDN w:val="0"/>
              <w:snapToGrid w:val="0"/>
              <w:jc w:val="center"/>
              <w:rPr>
                <w:rFonts w:ascii="宋体" w:hAnsi="宋体"/>
                <w:szCs w:val="21"/>
              </w:rPr>
            </w:pPr>
            <w:r>
              <w:rPr>
                <w:rFonts w:ascii="宋体" w:hAnsi="宋体" w:hint="eastAsia"/>
                <w:szCs w:val="21"/>
              </w:rPr>
              <w:t>6</w:t>
            </w:r>
          </w:p>
        </w:tc>
        <w:tc>
          <w:tcPr>
            <w:tcW w:w="832" w:type="pct"/>
            <w:shd w:val="clear" w:color="auto" w:fill="auto"/>
            <w:vAlign w:val="center"/>
          </w:tcPr>
          <w:p w14:paraId="68594E4B"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标识</w:t>
            </w:r>
          </w:p>
        </w:tc>
        <w:tc>
          <w:tcPr>
            <w:tcW w:w="1341" w:type="pct"/>
            <w:shd w:val="clear" w:color="auto" w:fill="auto"/>
            <w:vAlign w:val="center"/>
          </w:tcPr>
          <w:p w14:paraId="5EB09C5A"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c>
          <w:tcPr>
            <w:tcW w:w="1128" w:type="pct"/>
            <w:shd w:val="clear" w:color="auto" w:fill="auto"/>
            <w:vAlign w:val="center"/>
          </w:tcPr>
          <w:p w14:paraId="33F13AA1" w14:textId="77777777" w:rsidR="00611D1E" w:rsidRDefault="00BC0961">
            <w:pPr>
              <w:snapToGrid w:val="0"/>
              <w:jc w:val="center"/>
              <w:rPr>
                <w:rFonts w:ascii="宋体" w:hAnsi="宋体"/>
                <w:color w:val="000000"/>
                <w:szCs w:val="21"/>
              </w:rPr>
            </w:pPr>
            <w:r>
              <w:rPr>
                <w:rFonts w:ascii="宋体" w:hAnsi="宋体" w:hint="eastAsia"/>
                <w:color w:val="000000"/>
                <w:szCs w:val="21"/>
              </w:rPr>
              <w:t>GB 46520-2025/8</w:t>
            </w:r>
          </w:p>
        </w:tc>
        <w:tc>
          <w:tcPr>
            <w:tcW w:w="1388" w:type="pct"/>
            <w:shd w:val="clear" w:color="auto" w:fill="auto"/>
            <w:vAlign w:val="center"/>
          </w:tcPr>
          <w:p w14:paraId="44EB8D00"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bl>
    <w:p w14:paraId="7921BE20" w14:textId="77777777" w:rsidR="00611D1E" w:rsidRDefault="00611D1E">
      <w:pPr>
        <w:snapToGrid w:val="0"/>
        <w:spacing w:line="440" w:lineRule="exact"/>
        <w:jc w:val="center"/>
        <w:rPr>
          <w:rFonts w:ascii="宋体" w:hAnsi="宋体"/>
          <w:color w:val="000000"/>
          <w:sz w:val="24"/>
          <w:szCs w:val="21"/>
        </w:rPr>
      </w:pPr>
    </w:p>
    <w:p w14:paraId="14AC7087" w14:textId="77777777" w:rsidR="00611D1E" w:rsidRDefault="00BC0961">
      <w:pPr>
        <w:snapToGrid w:val="0"/>
        <w:spacing w:line="440" w:lineRule="exact"/>
        <w:jc w:val="center"/>
        <w:rPr>
          <w:rFonts w:ascii="宋体" w:hAnsi="宋体"/>
          <w:color w:val="000000"/>
          <w:sz w:val="24"/>
          <w:szCs w:val="21"/>
        </w:rPr>
      </w:pPr>
      <w:r>
        <w:rPr>
          <w:rFonts w:ascii="宋体" w:hAnsi="宋体" w:hint="eastAsia"/>
          <w:color w:val="000000"/>
          <w:sz w:val="24"/>
          <w:szCs w:val="21"/>
        </w:rPr>
        <w:t>表</w:t>
      </w:r>
      <w:r>
        <w:rPr>
          <w:rFonts w:ascii="宋体" w:hAnsi="宋体" w:hint="eastAsia"/>
          <w:color w:val="000000"/>
          <w:szCs w:val="21"/>
        </w:rPr>
        <w:t xml:space="preserve">7 </w:t>
      </w:r>
      <w:r>
        <w:rPr>
          <w:rFonts w:ascii="宋体" w:hAnsi="宋体" w:hint="eastAsia"/>
          <w:color w:val="000000"/>
          <w:sz w:val="24"/>
        </w:rPr>
        <w:t>建筑保温砂浆</w:t>
      </w:r>
      <w:r>
        <w:rPr>
          <w:rFonts w:ascii="宋体" w:hAnsi="宋体" w:hint="eastAsia"/>
          <w:color w:val="000000"/>
          <w:sz w:val="24"/>
          <w:szCs w:val="21"/>
        </w:rPr>
        <w:t>产品检验项目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35"/>
        <w:gridCol w:w="1389"/>
        <w:gridCol w:w="2460"/>
        <w:gridCol w:w="2027"/>
        <w:gridCol w:w="2027"/>
      </w:tblGrid>
      <w:tr w:rsidR="00611D1E" w14:paraId="4594A19C" w14:textId="77777777">
        <w:trPr>
          <w:trHeight w:val="425"/>
          <w:tblHeader/>
          <w:jc w:val="center"/>
        </w:trPr>
        <w:tc>
          <w:tcPr>
            <w:tcW w:w="284" w:type="pct"/>
            <w:vAlign w:val="center"/>
          </w:tcPr>
          <w:p w14:paraId="3F7270E0" w14:textId="77777777" w:rsidR="00611D1E" w:rsidRDefault="00BC0961">
            <w:pPr>
              <w:jc w:val="center"/>
              <w:rPr>
                <w:rFonts w:ascii="宋体" w:hAnsi="宋体" w:cs="Calibri"/>
                <w:color w:val="000000"/>
                <w:szCs w:val="21"/>
              </w:rPr>
            </w:pPr>
            <w:r>
              <w:rPr>
                <w:rFonts w:ascii="宋体" w:hAnsi="宋体" w:cs="Calibri"/>
                <w:color w:val="000000"/>
                <w:szCs w:val="21"/>
              </w:rPr>
              <w:t>序号</w:t>
            </w:r>
          </w:p>
        </w:tc>
        <w:tc>
          <w:tcPr>
            <w:tcW w:w="1075" w:type="pct"/>
            <w:gridSpan w:val="2"/>
            <w:vAlign w:val="center"/>
          </w:tcPr>
          <w:p w14:paraId="3A10FAEC" w14:textId="77777777" w:rsidR="00611D1E" w:rsidRDefault="00BC0961">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374" w:type="pct"/>
            <w:vAlign w:val="center"/>
          </w:tcPr>
          <w:p w14:paraId="426CDF12" w14:textId="77777777" w:rsidR="00611D1E" w:rsidRDefault="00BC0961">
            <w:pPr>
              <w:jc w:val="center"/>
              <w:rPr>
                <w:rFonts w:ascii="宋体" w:hAnsi="宋体" w:cs="Calibri"/>
                <w:color w:val="000000"/>
                <w:szCs w:val="21"/>
              </w:rPr>
            </w:pPr>
            <w:r>
              <w:rPr>
                <w:rFonts w:ascii="宋体" w:hAnsi="宋体" w:cs="Calibri" w:hint="eastAsia"/>
                <w:color w:val="000000"/>
                <w:szCs w:val="21"/>
              </w:rPr>
              <w:t>检验方法</w:t>
            </w:r>
          </w:p>
        </w:tc>
        <w:tc>
          <w:tcPr>
            <w:tcW w:w="1132" w:type="pct"/>
            <w:vAlign w:val="center"/>
          </w:tcPr>
          <w:p w14:paraId="51D20809" w14:textId="77777777" w:rsidR="00611D1E" w:rsidRDefault="00BC0961">
            <w:pPr>
              <w:jc w:val="center"/>
              <w:rPr>
                <w:rFonts w:ascii="宋体" w:hAnsi="宋体" w:cs="Calibri"/>
                <w:color w:val="000000"/>
                <w:szCs w:val="21"/>
              </w:rPr>
            </w:pPr>
            <w:r>
              <w:rPr>
                <w:rFonts w:ascii="宋体" w:hAnsi="宋体" w:cs="Calibri" w:hint="eastAsia"/>
                <w:color w:val="000000"/>
                <w:szCs w:val="21"/>
              </w:rPr>
              <w:t>强制性质量要求</w:t>
            </w:r>
          </w:p>
        </w:tc>
        <w:tc>
          <w:tcPr>
            <w:tcW w:w="1132" w:type="pct"/>
            <w:vAlign w:val="center"/>
          </w:tcPr>
          <w:p w14:paraId="3AF19996" w14:textId="77777777" w:rsidR="00611D1E" w:rsidRDefault="00BC0961">
            <w:pPr>
              <w:jc w:val="center"/>
              <w:rPr>
                <w:rFonts w:ascii="宋体" w:hAnsi="宋体" w:cs="Calibri"/>
                <w:color w:val="000000"/>
                <w:szCs w:val="21"/>
              </w:rPr>
            </w:pPr>
            <w:r>
              <w:rPr>
                <w:rFonts w:ascii="宋体" w:hAnsi="宋体" w:cs="Calibri" w:hint="eastAsia"/>
                <w:color w:val="000000"/>
                <w:szCs w:val="21"/>
              </w:rPr>
              <w:t>推荐性质量要求</w:t>
            </w:r>
          </w:p>
        </w:tc>
      </w:tr>
      <w:tr w:rsidR="00611D1E" w14:paraId="20B5E496" w14:textId="77777777">
        <w:trPr>
          <w:trHeight w:val="425"/>
          <w:jc w:val="center"/>
        </w:trPr>
        <w:tc>
          <w:tcPr>
            <w:tcW w:w="284" w:type="pct"/>
            <w:vAlign w:val="center"/>
          </w:tcPr>
          <w:p w14:paraId="7EE8B6F1" w14:textId="77777777" w:rsidR="00611D1E" w:rsidRDefault="00BC0961">
            <w:pPr>
              <w:jc w:val="center"/>
              <w:rPr>
                <w:rFonts w:ascii="宋体" w:hAnsi="宋体" w:cs="Calibri"/>
                <w:color w:val="000000"/>
                <w:szCs w:val="21"/>
              </w:rPr>
            </w:pPr>
            <w:r>
              <w:rPr>
                <w:rFonts w:ascii="宋体" w:hAnsi="宋体" w:cs="Calibri"/>
                <w:color w:val="000000"/>
                <w:szCs w:val="21"/>
              </w:rPr>
              <w:t>1</w:t>
            </w:r>
          </w:p>
        </w:tc>
        <w:tc>
          <w:tcPr>
            <w:tcW w:w="1075" w:type="pct"/>
            <w:gridSpan w:val="2"/>
            <w:vAlign w:val="center"/>
          </w:tcPr>
          <w:p w14:paraId="40BF2666" w14:textId="77777777" w:rsidR="00611D1E" w:rsidRDefault="00BC0961">
            <w:pPr>
              <w:jc w:val="center"/>
              <w:rPr>
                <w:color w:val="000000"/>
                <w:szCs w:val="21"/>
              </w:rPr>
            </w:pPr>
            <w:r>
              <w:rPr>
                <w:rFonts w:hint="eastAsia"/>
                <w:color w:val="000000"/>
                <w:szCs w:val="21"/>
              </w:rPr>
              <w:t>放射性</w:t>
            </w:r>
          </w:p>
        </w:tc>
        <w:tc>
          <w:tcPr>
            <w:tcW w:w="1374" w:type="pct"/>
            <w:vAlign w:val="center"/>
          </w:tcPr>
          <w:p w14:paraId="0030F1A6" w14:textId="77777777" w:rsidR="00611D1E" w:rsidRDefault="00BC0961">
            <w:pPr>
              <w:jc w:val="center"/>
              <w:rPr>
                <w:rFonts w:ascii="宋体" w:hAnsi="宋体"/>
                <w:color w:val="000000"/>
                <w:szCs w:val="21"/>
              </w:rPr>
            </w:pPr>
            <w:r>
              <w:rPr>
                <w:rFonts w:ascii="宋体" w:hAnsi="宋体" w:hint="eastAsia"/>
                <w:color w:val="000000"/>
                <w:szCs w:val="21"/>
              </w:rPr>
              <w:t>GB/T 20473-2021/6.6</w:t>
            </w:r>
          </w:p>
        </w:tc>
        <w:tc>
          <w:tcPr>
            <w:tcW w:w="1132" w:type="pct"/>
            <w:vAlign w:val="center"/>
          </w:tcPr>
          <w:p w14:paraId="519BA755" w14:textId="77777777" w:rsidR="00611D1E" w:rsidRDefault="00BC0961">
            <w:pPr>
              <w:jc w:val="center"/>
              <w:rPr>
                <w:rFonts w:ascii="宋体" w:hAnsi="宋体"/>
                <w:color w:val="000000"/>
                <w:szCs w:val="21"/>
              </w:rPr>
            </w:pPr>
            <w:r>
              <w:rPr>
                <w:rFonts w:ascii="宋体" w:hAnsi="宋体" w:hint="eastAsia"/>
                <w:color w:val="000000"/>
                <w:szCs w:val="21"/>
              </w:rPr>
              <w:t>/</w:t>
            </w:r>
          </w:p>
        </w:tc>
        <w:tc>
          <w:tcPr>
            <w:tcW w:w="1132" w:type="pct"/>
            <w:vAlign w:val="center"/>
          </w:tcPr>
          <w:p w14:paraId="70B31191" w14:textId="77777777" w:rsidR="00611D1E" w:rsidRDefault="00BC0961">
            <w:pPr>
              <w:jc w:val="center"/>
              <w:rPr>
                <w:rFonts w:ascii="宋体" w:hAnsi="宋体"/>
                <w:color w:val="000000"/>
                <w:szCs w:val="21"/>
              </w:rPr>
            </w:pPr>
            <w:r>
              <w:rPr>
                <w:rFonts w:ascii="宋体" w:hAnsi="宋体" w:hint="eastAsia"/>
                <w:color w:val="000000"/>
                <w:szCs w:val="21"/>
              </w:rPr>
              <w:t>GB/T 20473-</w:t>
            </w:r>
            <w:r>
              <w:rPr>
                <w:rFonts w:ascii="宋体" w:hAnsi="宋体" w:hint="eastAsia"/>
                <w:color w:val="000000"/>
                <w:szCs w:val="21"/>
              </w:rPr>
              <w:lastRenderedPageBreak/>
              <w:t>2021/5.4</w:t>
            </w:r>
          </w:p>
        </w:tc>
      </w:tr>
      <w:tr w:rsidR="00611D1E" w14:paraId="486370AC" w14:textId="77777777">
        <w:trPr>
          <w:trHeight w:val="425"/>
          <w:jc w:val="center"/>
        </w:trPr>
        <w:tc>
          <w:tcPr>
            <w:tcW w:w="284" w:type="pct"/>
            <w:vAlign w:val="center"/>
          </w:tcPr>
          <w:p w14:paraId="6A55F29A" w14:textId="77777777" w:rsidR="00611D1E" w:rsidRDefault="00BC0961">
            <w:pPr>
              <w:jc w:val="center"/>
              <w:rPr>
                <w:rFonts w:ascii="宋体" w:hAnsi="宋体" w:cs="Calibri"/>
                <w:color w:val="000000"/>
                <w:szCs w:val="21"/>
              </w:rPr>
            </w:pPr>
            <w:r>
              <w:rPr>
                <w:rFonts w:ascii="宋体" w:hAnsi="宋体" w:cs="Calibri" w:hint="eastAsia"/>
                <w:color w:val="000000"/>
                <w:szCs w:val="21"/>
              </w:rPr>
              <w:lastRenderedPageBreak/>
              <w:t>2</w:t>
            </w:r>
          </w:p>
        </w:tc>
        <w:tc>
          <w:tcPr>
            <w:tcW w:w="299" w:type="pct"/>
            <w:vMerge w:val="restart"/>
            <w:vAlign w:val="center"/>
          </w:tcPr>
          <w:p w14:paraId="60335F46" w14:textId="77777777" w:rsidR="00611D1E" w:rsidRDefault="00BC0961">
            <w:pPr>
              <w:jc w:val="center"/>
              <w:rPr>
                <w:rFonts w:ascii="宋体" w:hAnsi="宋体"/>
                <w:color w:val="000000"/>
                <w:szCs w:val="21"/>
              </w:rPr>
            </w:pPr>
            <w:r>
              <w:rPr>
                <w:rFonts w:ascii="宋体" w:hAnsi="宋体" w:hint="eastAsia"/>
                <w:color w:val="000000"/>
                <w:szCs w:val="21"/>
              </w:rPr>
              <w:t>硬化后的性能要求</w:t>
            </w:r>
          </w:p>
        </w:tc>
        <w:tc>
          <w:tcPr>
            <w:tcW w:w="776" w:type="pct"/>
            <w:vAlign w:val="center"/>
          </w:tcPr>
          <w:p w14:paraId="644EF20E" w14:textId="77777777" w:rsidR="00611D1E" w:rsidRDefault="00BC0961">
            <w:pPr>
              <w:jc w:val="center"/>
              <w:rPr>
                <w:rFonts w:ascii="宋体" w:hAnsi="宋体"/>
                <w:color w:val="000000"/>
                <w:szCs w:val="21"/>
              </w:rPr>
            </w:pPr>
            <w:r>
              <w:rPr>
                <w:rFonts w:hint="eastAsia"/>
                <w:color w:val="000000"/>
                <w:szCs w:val="21"/>
              </w:rPr>
              <w:t>干密度</w:t>
            </w:r>
          </w:p>
        </w:tc>
        <w:tc>
          <w:tcPr>
            <w:tcW w:w="1374" w:type="pct"/>
            <w:vAlign w:val="center"/>
          </w:tcPr>
          <w:p w14:paraId="16A92657" w14:textId="77777777" w:rsidR="00611D1E" w:rsidRDefault="00BC0961">
            <w:pPr>
              <w:jc w:val="center"/>
              <w:rPr>
                <w:rFonts w:ascii="宋体" w:hAnsi="宋体"/>
                <w:color w:val="000000"/>
                <w:szCs w:val="21"/>
              </w:rPr>
            </w:pPr>
            <w:r>
              <w:rPr>
                <w:rFonts w:ascii="宋体" w:hAnsi="宋体" w:hint="eastAsia"/>
                <w:color w:val="000000"/>
                <w:szCs w:val="21"/>
              </w:rPr>
              <w:t>GB/T 20473-2021/6.8.1</w:t>
            </w:r>
          </w:p>
        </w:tc>
        <w:tc>
          <w:tcPr>
            <w:tcW w:w="1132" w:type="pct"/>
            <w:vAlign w:val="center"/>
          </w:tcPr>
          <w:p w14:paraId="58AE90A8" w14:textId="77777777" w:rsidR="00611D1E" w:rsidRDefault="00BC0961">
            <w:pPr>
              <w:jc w:val="center"/>
              <w:rPr>
                <w:rFonts w:ascii="宋体" w:hAnsi="宋体"/>
                <w:color w:val="000000"/>
                <w:szCs w:val="21"/>
              </w:rPr>
            </w:pPr>
            <w:r>
              <w:rPr>
                <w:rFonts w:ascii="宋体" w:hAnsi="宋体" w:hint="eastAsia"/>
                <w:color w:val="000000"/>
                <w:szCs w:val="21"/>
              </w:rPr>
              <w:t>/</w:t>
            </w:r>
          </w:p>
        </w:tc>
        <w:tc>
          <w:tcPr>
            <w:tcW w:w="1132" w:type="pct"/>
            <w:vMerge w:val="restart"/>
            <w:vAlign w:val="center"/>
          </w:tcPr>
          <w:p w14:paraId="13ABCC40" w14:textId="77777777" w:rsidR="00611D1E" w:rsidRDefault="00BC0961">
            <w:pPr>
              <w:jc w:val="center"/>
              <w:rPr>
                <w:rFonts w:ascii="宋体" w:hAnsi="宋体"/>
                <w:color w:val="000000"/>
                <w:szCs w:val="21"/>
              </w:rPr>
            </w:pPr>
            <w:r>
              <w:rPr>
                <w:rFonts w:ascii="宋体" w:hAnsi="宋体" w:hint="eastAsia"/>
                <w:color w:val="000000"/>
                <w:szCs w:val="21"/>
              </w:rPr>
              <w:t>GB/T 20473-2021/5.6</w:t>
            </w:r>
          </w:p>
        </w:tc>
      </w:tr>
      <w:tr w:rsidR="00611D1E" w14:paraId="725EECF8" w14:textId="77777777">
        <w:trPr>
          <w:trHeight w:val="425"/>
          <w:jc w:val="center"/>
        </w:trPr>
        <w:tc>
          <w:tcPr>
            <w:tcW w:w="284" w:type="pct"/>
            <w:vAlign w:val="center"/>
          </w:tcPr>
          <w:p w14:paraId="5F8E20EA" w14:textId="77777777" w:rsidR="00611D1E" w:rsidRDefault="00BC0961">
            <w:pPr>
              <w:jc w:val="center"/>
              <w:rPr>
                <w:rFonts w:ascii="宋体" w:hAnsi="宋体" w:cs="Calibri"/>
                <w:color w:val="000000"/>
                <w:szCs w:val="21"/>
              </w:rPr>
            </w:pPr>
            <w:r>
              <w:rPr>
                <w:rFonts w:ascii="宋体" w:hAnsi="宋体" w:cs="Calibri" w:hint="eastAsia"/>
                <w:color w:val="000000"/>
                <w:szCs w:val="21"/>
              </w:rPr>
              <w:t>3</w:t>
            </w:r>
          </w:p>
        </w:tc>
        <w:tc>
          <w:tcPr>
            <w:tcW w:w="299" w:type="pct"/>
            <w:vMerge/>
            <w:vAlign w:val="center"/>
          </w:tcPr>
          <w:p w14:paraId="6A9191E3" w14:textId="77777777" w:rsidR="00611D1E" w:rsidRDefault="00611D1E">
            <w:pPr>
              <w:jc w:val="center"/>
              <w:rPr>
                <w:color w:val="000000"/>
                <w:szCs w:val="21"/>
              </w:rPr>
            </w:pPr>
          </w:p>
        </w:tc>
        <w:tc>
          <w:tcPr>
            <w:tcW w:w="776" w:type="pct"/>
            <w:vAlign w:val="center"/>
          </w:tcPr>
          <w:p w14:paraId="4D28C9B1" w14:textId="77777777" w:rsidR="00611D1E" w:rsidRDefault="00BC0961">
            <w:pPr>
              <w:jc w:val="center"/>
              <w:rPr>
                <w:color w:val="000000"/>
                <w:szCs w:val="21"/>
              </w:rPr>
            </w:pPr>
            <w:r>
              <w:rPr>
                <w:rFonts w:hint="eastAsia"/>
                <w:color w:val="000000"/>
                <w:szCs w:val="21"/>
              </w:rPr>
              <w:t>抗压强度</w:t>
            </w:r>
          </w:p>
        </w:tc>
        <w:tc>
          <w:tcPr>
            <w:tcW w:w="1374" w:type="pct"/>
            <w:vAlign w:val="center"/>
          </w:tcPr>
          <w:p w14:paraId="6D96AC58" w14:textId="77777777" w:rsidR="00611D1E" w:rsidRDefault="00BC0961">
            <w:pPr>
              <w:jc w:val="center"/>
              <w:rPr>
                <w:rFonts w:ascii="宋体" w:hAnsi="宋体"/>
                <w:color w:val="000000"/>
                <w:szCs w:val="21"/>
              </w:rPr>
            </w:pPr>
            <w:r>
              <w:rPr>
                <w:rFonts w:ascii="宋体" w:hAnsi="宋体" w:hint="eastAsia"/>
                <w:color w:val="000000"/>
                <w:szCs w:val="21"/>
              </w:rPr>
              <w:t>GB/T 20473-2021/6.8.2</w:t>
            </w:r>
          </w:p>
        </w:tc>
        <w:tc>
          <w:tcPr>
            <w:tcW w:w="1132" w:type="pct"/>
            <w:vAlign w:val="center"/>
          </w:tcPr>
          <w:p w14:paraId="0FB729E0" w14:textId="77777777" w:rsidR="00611D1E" w:rsidRDefault="00BC0961">
            <w:pPr>
              <w:jc w:val="center"/>
              <w:rPr>
                <w:rFonts w:ascii="宋体" w:hAnsi="宋体"/>
                <w:color w:val="000000"/>
                <w:szCs w:val="21"/>
              </w:rPr>
            </w:pPr>
            <w:r>
              <w:rPr>
                <w:rFonts w:ascii="宋体" w:hAnsi="宋体" w:hint="eastAsia"/>
                <w:color w:val="000000"/>
                <w:szCs w:val="21"/>
              </w:rPr>
              <w:t>/</w:t>
            </w:r>
          </w:p>
        </w:tc>
        <w:tc>
          <w:tcPr>
            <w:tcW w:w="1132" w:type="pct"/>
            <w:vMerge/>
            <w:vAlign w:val="center"/>
          </w:tcPr>
          <w:p w14:paraId="485EA7FA" w14:textId="77777777" w:rsidR="00611D1E" w:rsidRDefault="00611D1E">
            <w:pPr>
              <w:jc w:val="center"/>
              <w:rPr>
                <w:rFonts w:ascii="宋体" w:hAnsi="宋体"/>
                <w:color w:val="000000"/>
                <w:szCs w:val="21"/>
              </w:rPr>
            </w:pPr>
          </w:p>
        </w:tc>
      </w:tr>
      <w:tr w:rsidR="00611D1E" w14:paraId="58AE0648" w14:textId="77777777">
        <w:trPr>
          <w:trHeight w:val="425"/>
          <w:jc w:val="center"/>
        </w:trPr>
        <w:tc>
          <w:tcPr>
            <w:tcW w:w="284" w:type="pct"/>
            <w:vAlign w:val="center"/>
          </w:tcPr>
          <w:p w14:paraId="14DD7FA3" w14:textId="77777777" w:rsidR="00611D1E" w:rsidRDefault="00BC0961">
            <w:pPr>
              <w:jc w:val="center"/>
              <w:rPr>
                <w:rFonts w:ascii="宋体" w:hAnsi="宋体" w:cs="Calibri"/>
                <w:color w:val="000000"/>
                <w:szCs w:val="21"/>
              </w:rPr>
            </w:pPr>
            <w:r>
              <w:rPr>
                <w:rFonts w:ascii="宋体" w:hAnsi="宋体" w:cs="Calibri" w:hint="eastAsia"/>
                <w:color w:val="000000"/>
                <w:szCs w:val="21"/>
              </w:rPr>
              <w:t>4</w:t>
            </w:r>
          </w:p>
        </w:tc>
        <w:tc>
          <w:tcPr>
            <w:tcW w:w="299" w:type="pct"/>
            <w:vMerge/>
            <w:vAlign w:val="center"/>
          </w:tcPr>
          <w:p w14:paraId="618E8EB1" w14:textId="77777777" w:rsidR="00611D1E" w:rsidRDefault="00611D1E">
            <w:pPr>
              <w:jc w:val="center"/>
              <w:rPr>
                <w:szCs w:val="21"/>
              </w:rPr>
            </w:pPr>
          </w:p>
        </w:tc>
        <w:tc>
          <w:tcPr>
            <w:tcW w:w="776" w:type="pct"/>
            <w:vAlign w:val="center"/>
          </w:tcPr>
          <w:p w14:paraId="7E3CA699" w14:textId="77777777" w:rsidR="00611D1E" w:rsidRDefault="00BC0961">
            <w:pPr>
              <w:jc w:val="center"/>
              <w:rPr>
                <w:szCs w:val="21"/>
              </w:rPr>
            </w:pPr>
            <w:r>
              <w:rPr>
                <w:rFonts w:hint="eastAsia"/>
                <w:color w:val="000000"/>
                <w:szCs w:val="21"/>
              </w:rPr>
              <w:t>导热系数（平均温度</w:t>
            </w:r>
            <w:r>
              <w:rPr>
                <w:rFonts w:hint="eastAsia"/>
                <w:color w:val="000000"/>
                <w:szCs w:val="21"/>
              </w:rPr>
              <w:t>25</w:t>
            </w:r>
            <w:r>
              <w:rPr>
                <w:rFonts w:hint="eastAsia"/>
                <w:color w:val="000000"/>
                <w:szCs w:val="21"/>
              </w:rPr>
              <w:t>℃）</w:t>
            </w:r>
          </w:p>
        </w:tc>
        <w:tc>
          <w:tcPr>
            <w:tcW w:w="1374" w:type="pct"/>
            <w:vAlign w:val="center"/>
          </w:tcPr>
          <w:p w14:paraId="2E68B280" w14:textId="77777777" w:rsidR="00611D1E" w:rsidRDefault="00BC0961">
            <w:pPr>
              <w:jc w:val="center"/>
              <w:rPr>
                <w:rFonts w:ascii="宋体" w:hAnsi="宋体"/>
                <w:color w:val="000000"/>
                <w:szCs w:val="21"/>
              </w:rPr>
            </w:pPr>
            <w:r>
              <w:rPr>
                <w:rFonts w:ascii="宋体" w:hAnsi="宋体" w:hint="eastAsia"/>
                <w:color w:val="000000"/>
                <w:szCs w:val="21"/>
              </w:rPr>
              <w:t>GB/T 20473-2021/6.8.3</w:t>
            </w:r>
          </w:p>
        </w:tc>
        <w:tc>
          <w:tcPr>
            <w:tcW w:w="1132" w:type="pct"/>
            <w:vAlign w:val="center"/>
          </w:tcPr>
          <w:p w14:paraId="004AE052" w14:textId="77777777" w:rsidR="00611D1E" w:rsidRDefault="00BC0961">
            <w:pPr>
              <w:jc w:val="center"/>
              <w:rPr>
                <w:rFonts w:ascii="宋体" w:hAnsi="宋体"/>
                <w:color w:val="000000"/>
                <w:szCs w:val="21"/>
              </w:rPr>
            </w:pPr>
            <w:r>
              <w:rPr>
                <w:rFonts w:ascii="宋体" w:hAnsi="宋体" w:hint="eastAsia"/>
                <w:color w:val="000000"/>
                <w:szCs w:val="21"/>
              </w:rPr>
              <w:t>/</w:t>
            </w:r>
          </w:p>
        </w:tc>
        <w:tc>
          <w:tcPr>
            <w:tcW w:w="1132" w:type="pct"/>
            <w:vMerge/>
            <w:vAlign w:val="center"/>
          </w:tcPr>
          <w:p w14:paraId="33C4BC26" w14:textId="77777777" w:rsidR="00611D1E" w:rsidRDefault="00611D1E">
            <w:pPr>
              <w:jc w:val="center"/>
              <w:rPr>
                <w:rFonts w:ascii="宋体" w:hAnsi="宋体"/>
                <w:color w:val="000000"/>
                <w:szCs w:val="21"/>
              </w:rPr>
            </w:pPr>
          </w:p>
        </w:tc>
      </w:tr>
      <w:tr w:rsidR="00611D1E" w14:paraId="0B90B43A" w14:textId="77777777">
        <w:trPr>
          <w:trHeight w:val="425"/>
          <w:jc w:val="center"/>
        </w:trPr>
        <w:tc>
          <w:tcPr>
            <w:tcW w:w="284" w:type="pct"/>
            <w:vAlign w:val="center"/>
          </w:tcPr>
          <w:p w14:paraId="552D9ACB" w14:textId="77777777" w:rsidR="00611D1E" w:rsidRDefault="00BC0961">
            <w:pPr>
              <w:jc w:val="center"/>
              <w:rPr>
                <w:rFonts w:ascii="宋体" w:hAnsi="宋体" w:cs="Calibri"/>
                <w:color w:val="000000"/>
                <w:szCs w:val="21"/>
              </w:rPr>
            </w:pPr>
            <w:r>
              <w:rPr>
                <w:rFonts w:ascii="宋体" w:hAnsi="宋体" w:cs="Calibri" w:hint="eastAsia"/>
                <w:color w:val="000000"/>
                <w:szCs w:val="21"/>
              </w:rPr>
              <w:t>5</w:t>
            </w:r>
          </w:p>
        </w:tc>
        <w:tc>
          <w:tcPr>
            <w:tcW w:w="299" w:type="pct"/>
            <w:vMerge/>
            <w:vAlign w:val="center"/>
          </w:tcPr>
          <w:p w14:paraId="28F8DFE5" w14:textId="77777777" w:rsidR="00611D1E" w:rsidRDefault="00611D1E">
            <w:pPr>
              <w:jc w:val="center"/>
              <w:rPr>
                <w:szCs w:val="21"/>
              </w:rPr>
            </w:pPr>
          </w:p>
        </w:tc>
        <w:tc>
          <w:tcPr>
            <w:tcW w:w="776" w:type="pct"/>
            <w:vAlign w:val="center"/>
          </w:tcPr>
          <w:p w14:paraId="7CBBB22D" w14:textId="77777777" w:rsidR="00611D1E" w:rsidRDefault="00BC0961">
            <w:pPr>
              <w:jc w:val="center"/>
              <w:rPr>
                <w:szCs w:val="21"/>
              </w:rPr>
            </w:pPr>
            <w:r>
              <w:rPr>
                <w:rFonts w:hint="eastAsia"/>
                <w:color w:val="000000"/>
                <w:szCs w:val="21"/>
              </w:rPr>
              <w:t>线收缩率</w:t>
            </w:r>
          </w:p>
        </w:tc>
        <w:tc>
          <w:tcPr>
            <w:tcW w:w="1374" w:type="pct"/>
            <w:vAlign w:val="center"/>
          </w:tcPr>
          <w:p w14:paraId="732A5494" w14:textId="77777777" w:rsidR="00611D1E" w:rsidRDefault="00BC0961">
            <w:pPr>
              <w:jc w:val="center"/>
              <w:rPr>
                <w:rFonts w:ascii="宋体" w:hAnsi="宋体"/>
                <w:color w:val="000000"/>
                <w:szCs w:val="21"/>
              </w:rPr>
            </w:pPr>
            <w:r>
              <w:rPr>
                <w:rFonts w:ascii="宋体" w:hAnsi="宋体" w:hint="eastAsia"/>
                <w:color w:val="000000"/>
                <w:szCs w:val="21"/>
              </w:rPr>
              <w:t>GB/T 20473-2021/6.8.5</w:t>
            </w:r>
          </w:p>
        </w:tc>
        <w:tc>
          <w:tcPr>
            <w:tcW w:w="1132" w:type="pct"/>
            <w:vAlign w:val="center"/>
          </w:tcPr>
          <w:p w14:paraId="49282ACA" w14:textId="77777777" w:rsidR="00611D1E" w:rsidRDefault="00BC0961">
            <w:pPr>
              <w:jc w:val="center"/>
              <w:rPr>
                <w:rFonts w:ascii="宋体" w:hAnsi="宋体"/>
                <w:color w:val="000000"/>
                <w:szCs w:val="21"/>
              </w:rPr>
            </w:pPr>
            <w:r>
              <w:rPr>
                <w:rFonts w:ascii="宋体" w:hAnsi="宋体" w:hint="eastAsia"/>
                <w:color w:val="000000"/>
                <w:szCs w:val="21"/>
              </w:rPr>
              <w:t>/</w:t>
            </w:r>
          </w:p>
        </w:tc>
        <w:tc>
          <w:tcPr>
            <w:tcW w:w="1132" w:type="pct"/>
            <w:vMerge/>
            <w:vAlign w:val="center"/>
          </w:tcPr>
          <w:p w14:paraId="66CDA0E6" w14:textId="77777777" w:rsidR="00611D1E" w:rsidRDefault="00611D1E">
            <w:pPr>
              <w:jc w:val="center"/>
              <w:rPr>
                <w:rFonts w:ascii="宋体" w:hAnsi="宋体"/>
                <w:color w:val="000000"/>
                <w:szCs w:val="21"/>
              </w:rPr>
            </w:pPr>
          </w:p>
        </w:tc>
      </w:tr>
      <w:tr w:rsidR="00611D1E" w14:paraId="08E6C64B" w14:textId="77777777">
        <w:trPr>
          <w:trHeight w:val="425"/>
          <w:jc w:val="center"/>
        </w:trPr>
        <w:tc>
          <w:tcPr>
            <w:tcW w:w="284" w:type="pct"/>
            <w:vAlign w:val="center"/>
          </w:tcPr>
          <w:p w14:paraId="42A83A4E" w14:textId="77777777" w:rsidR="00611D1E" w:rsidRDefault="00BC0961">
            <w:pPr>
              <w:jc w:val="center"/>
              <w:rPr>
                <w:rFonts w:ascii="宋体" w:hAnsi="宋体" w:cs="Calibri"/>
                <w:color w:val="000000"/>
                <w:szCs w:val="21"/>
              </w:rPr>
            </w:pPr>
            <w:r>
              <w:rPr>
                <w:rFonts w:ascii="宋体" w:hAnsi="宋体" w:cs="Calibri" w:hint="eastAsia"/>
                <w:color w:val="000000"/>
                <w:szCs w:val="21"/>
              </w:rPr>
              <w:t>6</w:t>
            </w:r>
          </w:p>
        </w:tc>
        <w:tc>
          <w:tcPr>
            <w:tcW w:w="299" w:type="pct"/>
            <w:vMerge/>
            <w:vAlign w:val="center"/>
          </w:tcPr>
          <w:p w14:paraId="214CE8A6" w14:textId="77777777" w:rsidR="00611D1E" w:rsidRDefault="00611D1E">
            <w:pPr>
              <w:jc w:val="center"/>
              <w:rPr>
                <w:color w:val="000000"/>
                <w:szCs w:val="21"/>
              </w:rPr>
            </w:pPr>
          </w:p>
        </w:tc>
        <w:tc>
          <w:tcPr>
            <w:tcW w:w="776" w:type="pct"/>
            <w:vAlign w:val="center"/>
          </w:tcPr>
          <w:p w14:paraId="360B830E" w14:textId="77777777" w:rsidR="00611D1E" w:rsidRDefault="00BC0961">
            <w:pPr>
              <w:jc w:val="center"/>
              <w:rPr>
                <w:color w:val="000000"/>
                <w:szCs w:val="21"/>
              </w:rPr>
            </w:pPr>
            <w:r>
              <w:rPr>
                <w:rFonts w:hint="eastAsia"/>
                <w:color w:val="000000"/>
                <w:szCs w:val="21"/>
              </w:rPr>
              <w:t>燃烧性能等级</w:t>
            </w:r>
          </w:p>
        </w:tc>
        <w:tc>
          <w:tcPr>
            <w:tcW w:w="1374" w:type="pct"/>
            <w:vAlign w:val="center"/>
          </w:tcPr>
          <w:p w14:paraId="25440B3A" w14:textId="77777777" w:rsidR="00611D1E" w:rsidRDefault="00BC0961">
            <w:pPr>
              <w:jc w:val="center"/>
              <w:rPr>
                <w:rFonts w:ascii="宋体" w:hAnsi="宋体"/>
                <w:color w:val="000000"/>
                <w:szCs w:val="21"/>
              </w:rPr>
            </w:pPr>
            <w:r>
              <w:rPr>
                <w:rFonts w:ascii="宋体" w:hAnsi="宋体" w:hint="eastAsia"/>
                <w:color w:val="000000"/>
                <w:szCs w:val="21"/>
              </w:rPr>
              <w:t>GB 8624-2012</w:t>
            </w:r>
          </w:p>
        </w:tc>
        <w:tc>
          <w:tcPr>
            <w:tcW w:w="1132" w:type="pct"/>
            <w:vAlign w:val="center"/>
          </w:tcPr>
          <w:p w14:paraId="50209FA4" w14:textId="78CA0EC6" w:rsidR="00611D1E" w:rsidRDefault="00BC0961">
            <w:pPr>
              <w:jc w:val="center"/>
              <w:rPr>
                <w:rFonts w:ascii="宋体" w:hAnsi="宋体"/>
                <w:color w:val="000000"/>
                <w:szCs w:val="21"/>
              </w:rPr>
            </w:pPr>
            <w:r>
              <w:rPr>
                <w:rFonts w:ascii="宋体" w:hAnsi="宋体" w:hint="eastAsia"/>
                <w:color w:val="000000"/>
                <w:szCs w:val="21"/>
              </w:rPr>
              <w:t>GB 46520-2025/5.1</w:t>
            </w:r>
          </w:p>
        </w:tc>
        <w:tc>
          <w:tcPr>
            <w:tcW w:w="1132" w:type="pct"/>
            <w:vMerge/>
            <w:vAlign w:val="center"/>
          </w:tcPr>
          <w:p w14:paraId="48F9DB60" w14:textId="77777777" w:rsidR="00611D1E" w:rsidRDefault="00611D1E">
            <w:pPr>
              <w:jc w:val="center"/>
              <w:rPr>
                <w:rFonts w:ascii="宋体" w:hAnsi="宋体"/>
                <w:color w:val="000000"/>
                <w:szCs w:val="21"/>
              </w:rPr>
            </w:pPr>
          </w:p>
        </w:tc>
      </w:tr>
      <w:tr w:rsidR="00611D1E" w14:paraId="527071C3" w14:textId="77777777">
        <w:trPr>
          <w:trHeight w:val="425"/>
          <w:jc w:val="center"/>
        </w:trPr>
        <w:tc>
          <w:tcPr>
            <w:tcW w:w="284" w:type="pct"/>
            <w:shd w:val="clear" w:color="auto" w:fill="auto"/>
            <w:vAlign w:val="center"/>
          </w:tcPr>
          <w:p w14:paraId="7A5784EF" w14:textId="77777777" w:rsidR="00611D1E" w:rsidRDefault="00BC0961">
            <w:pPr>
              <w:autoSpaceDN w:val="0"/>
              <w:snapToGrid w:val="0"/>
              <w:jc w:val="center"/>
              <w:rPr>
                <w:rFonts w:ascii="宋体" w:hAnsi="宋体"/>
                <w:szCs w:val="21"/>
              </w:rPr>
            </w:pPr>
            <w:r>
              <w:rPr>
                <w:rFonts w:ascii="宋体" w:hAnsi="宋体" w:hint="eastAsia"/>
                <w:szCs w:val="21"/>
              </w:rPr>
              <w:t>7</w:t>
            </w:r>
          </w:p>
        </w:tc>
        <w:tc>
          <w:tcPr>
            <w:tcW w:w="1075" w:type="pct"/>
            <w:gridSpan w:val="2"/>
            <w:shd w:val="clear" w:color="auto" w:fill="auto"/>
            <w:vAlign w:val="center"/>
          </w:tcPr>
          <w:p w14:paraId="4E9783E3"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标识</w:t>
            </w:r>
          </w:p>
        </w:tc>
        <w:tc>
          <w:tcPr>
            <w:tcW w:w="1374" w:type="pct"/>
            <w:shd w:val="clear" w:color="auto" w:fill="auto"/>
            <w:vAlign w:val="center"/>
          </w:tcPr>
          <w:p w14:paraId="5D95E0E3"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c>
          <w:tcPr>
            <w:tcW w:w="1132" w:type="pct"/>
            <w:shd w:val="clear" w:color="auto" w:fill="auto"/>
            <w:vAlign w:val="center"/>
          </w:tcPr>
          <w:p w14:paraId="1E52D0D7" w14:textId="77777777" w:rsidR="00611D1E" w:rsidRDefault="00BC0961">
            <w:pPr>
              <w:snapToGrid w:val="0"/>
              <w:jc w:val="center"/>
              <w:rPr>
                <w:rFonts w:ascii="宋体" w:hAnsi="宋体"/>
                <w:color w:val="000000"/>
                <w:szCs w:val="21"/>
              </w:rPr>
            </w:pPr>
            <w:r>
              <w:rPr>
                <w:rFonts w:ascii="宋体" w:hAnsi="宋体" w:hint="eastAsia"/>
                <w:color w:val="000000"/>
                <w:szCs w:val="21"/>
              </w:rPr>
              <w:t>GB 46520-2025/8</w:t>
            </w:r>
          </w:p>
        </w:tc>
        <w:tc>
          <w:tcPr>
            <w:tcW w:w="1132" w:type="pct"/>
            <w:shd w:val="clear" w:color="auto" w:fill="auto"/>
            <w:vAlign w:val="center"/>
          </w:tcPr>
          <w:p w14:paraId="50F45CF6"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bl>
    <w:p w14:paraId="01E612AE" w14:textId="77777777" w:rsidR="00611D1E" w:rsidRDefault="00611D1E">
      <w:pPr>
        <w:snapToGrid w:val="0"/>
        <w:spacing w:line="440" w:lineRule="exact"/>
        <w:rPr>
          <w:rFonts w:ascii="宋体" w:hAnsi="宋体"/>
          <w:color w:val="000000"/>
          <w:sz w:val="24"/>
          <w:szCs w:val="21"/>
        </w:rPr>
      </w:pPr>
    </w:p>
    <w:p w14:paraId="423E4346" w14:textId="77777777" w:rsidR="00611D1E" w:rsidRDefault="00BC0961">
      <w:pPr>
        <w:snapToGrid w:val="0"/>
        <w:spacing w:line="440" w:lineRule="exact"/>
        <w:jc w:val="center"/>
        <w:rPr>
          <w:rFonts w:ascii="宋体" w:hAnsi="宋体"/>
          <w:color w:val="000000"/>
          <w:sz w:val="24"/>
          <w:szCs w:val="21"/>
        </w:rPr>
      </w:pPr>
      <w:r>
        <w:rPr>
          <w:rFonts w:ascii="宋体" w:hAnsi="宋体" w:hint="eastAsia"/>
          <w:color w:val="000000"/>
          <w:sz w:val="24"/>
          <w:szCs w:val="21"/>
        </w:rPr>
        <w:t>表</w:t>
      </w:r>
      <w:r>
        <w:rPr>
          <w:rFonts w:ascii="宋体" w:hAnsi="宋体" w:hint="eastAsia"/>
          <w:color w:val="000000"/>
          <w:szCs w:val="21"/>
        </w:rPr>
        <w:t xml:space="preserve">8 </w:t>
      </w:r>
      <w:r>
        <w:rPr>
          <w:rFonts w:ascii="宋体" w:hAnsi="宋体" w:hint="eastAsia"/>
          <w:color w:val="000000"/>
          <w:sz w:val="24"/>
        </w:rPr>
        <w:t>保温装饰板</w:t>
      </w:r>
      <w:r>
        <w:rPr>
          <w:rFonts w:ascii="宋体" w:hAnsi="宋体" w:hint="eastAsia"/>
          <w:color w:val="000000"/>
          <w:sz w:val="24"/>
          <w:szCs w:val="21"/>
        </w:rPr>
        <w:t>产品检验项目</w:t>
      </w:r>
    </w:p>
    <w:tbl>
      <w:tblPr>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727"/>
        <w:gridCol w:w="1260"/>
        <w:gridCol w:w="2075"/>
        <w:gridCol w:w="2084"/>
        <w:gridCol w:w="2084"/>
      </w:tblGrid>
      <w:tr w:rsidR="00611D1E" w14:paraId="3F8384D2" w14:textId="77777777">
        <w:trPr>
          <w:trHeight w:val="425"/>
          <w:tblHeader/>
        </w:trPr>
        <w:tc>
          <w:tcPr>
            <w:tcW w:w="283" w:type="pct"/>
            <w:vAlign w:val="center"/>
          </w:tcPr>
          <w:p w14:paraId="6D2B5470" w14:textId="77777777" w:rsidR="00611D1E" w:rsidRDefault="00BC0961">
            <w:pPr>
              <w:jc w:val="center"/>
              <w:rPr>
                <w:rFonts w:ascii="宋体" w:hAnsi="宋体" w:cs="Calibri"/>
                <w:color w:val="000000"/>
                <w:szCs w:val="21"/>
              </w:rPr>
            </w:pPr>
            <w:r>
              <w:rPr>
                <w:rFonts w:ascii="宋体" w:hAnsi="宋体" w:cs="Calibri"/>
                <w:color w:val="000000"/>
                <w:szCs w:val="21"/>
              </w:rPr>
              <w:t>序号</w:t>
            </w:r>
          </w:p>
        </w:tc>
        <w:tc>
          <w:tcPr>
            <w:tcW w:w="1138" w:type="pct"/>
            <w:gridSpan w:val="2"/>
            <w:vAlign w:val="center"/>
          </w:tcPr>
          <w:p w14:paraId="437FC7F2" w14:textId="77777777" w:rsidR="00611D1E" w:rsidRDefault="00BC0961">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189" w:type="pct"/>
            <w:vAlign w:val="center"/>
          </w:tcPr>
          <w:p w14:paraId="0B6E6B4A" w14:textId="77777777" w:rsidR="00611D1E" w:rsidRDefault="00BC0961">
            <w:pPr>
              <w:jc w:val="center"/>
              <w:rPr>
                <w:rFonts w:ascii="宋体" w:hAnsi="宋体" w:cs="Calibri"/>
                <w:color w:val="000000"/>
                <w:szCs w:val="21"/>
              </w:rPr>
            </w:pPr>
            <w:r>
              <w:rPr>
                <w:rFonts w:ascii="宋体" w:hAnsi="宋体" w:cs="Calibri" w:hint="eastAsia"/>
                <w:color w:val="000000"/>
                <w:szCs w:val="21"/>
              </w:rPr>
              <w:t>检验方法</w:t>
            </w:r>
          </w:p>
        </w:tc>
        <w:tc>
          <w:tcPr>
            <w:tcW w:w="1194" w:type="pct"/>
            <w:vAlign w:val="center"/>
          </w:tcPr>
          <w:p w14:paraId="3A108EFD" w14:textId="77777777" w:rsidR="00611D1E" w:rsidRDefault="00BC0961">
            <w:pPr>
              <w:jc w:val="center"/>
              <w:rPr>
                <w:rFonts w:ascii="宋体" w:hAnsi="宋体" w:cs="Calibri"/>
                <w:color w:val="000000"/>
                <w:szCs w:val="21"/>
              </w:rPr>
            </w:pPr>
            <w:r>
              <w:rPr>
                <w:rFonts w:ascii="宋体" w:hAnsi="宋体" w:cs="Calibri" w:hint="eastAsia"/>
                <w:color w:val="000000"/>
                <w:szCs w:val="21"/>
              </w:rPr>
              <w:t>强制性质量要求</w:t>
            </w:r>
          </w:p>
        </w:tc>
        <w:tc>
          <w:tcPr>
            <w:tcW w:w="1194" w:type="pct"/>
            <w:vAlign w:val="center"/>
          </w:tcPr>
          <w:p w14:paraId="087A73AD" w14:textId="77777777" w:rsidR="00611D1E" w:rsidRDefault="00BC0961">
            <w:pPr>
              <w:jc w:val="center"/>
              <w:rPr>
                <w:rFonts w:ascii="宋体" w:hAnsi="宋体" w:cs="Calibri"/>
                <w:color w:val="000000"/>
                <w:szCs w:val="21"/>
              </w:rPr>
            </w:pPr>
            <w:r>
              <w:rPr>
                <w:rFonts w:ascii="宋体" w:hAnsi="宋体" w:cs="Calibri" w:hint="eastAsia"/>
                <w:color w:val="000000"/>
                <w:szCs w:val="21"/>
              </w:rPr>
              <w:t>推荐性质量要求</w:t>
            </w:r>
          </w:p>
        </w:tc>
      </w:tr>
      <w:tr w:rsidR="00611D1E" w14:paraId="6C295C11" w14:textId="77777777">
        <w:trPr>
          <w:trHeight w:val="425"/>
        </w:trPr>
        <w:tc>
          <w:tcPr>
            <w:tcW w:w="283" w:type="pct"/>
            <w:vAlign w:val="center"/>
          </w:tcPr>
          <w:p w14:paraId="41C6DCC7" w14:textId="77777777" w:rsidR="00611D1E" w:rsidRDefault="00BC0961">
            <w:pPr>
              <w:jc w:val="center"/>
              <w:rPr>
                <w:rFonts w:ascii="宋体" w:hAnsi="宋体" w:cs="Calibri"/>
                <w:color w:val="000000"/>
                <w:szCs w:val="21"/>
              </w:rPr>
            </w:pPr>
            <w:r>
              <w:rPr>
                <w:rFonts w:ascii="宋体" w:hAnsi="宋体" w:cs="Calibri"/>
                <w:color w:val="000000"/>
                <w:szCs w:val="21"/>
              </w:rPr>
              <w:t>1</w:t>
            </w:r>
          </w:p>
        </w:tc>
        <w:tc>
          <w:tcPr>
            <w:tcW w:w="1138" w:type="pct"/>
            <w:gridSpan w:val="2"/>
            <w:vAlign w:val="center"/>
          </w:tcPr>
          <w:p w14:paraId="28D11EDE" w14:textId="77777777" w:rsidR="00611D1E" w:rsidRDefault="00BC0961">
            <w:pPr>
              <w:snapToGrid w:val="0"/>
              <w:jc w:val="center"/>
              <w:rPr>
                <w:rFonts w:ascii="宋体" w:hAnsi="宋体"/>
                <w:color w:val="000000"/>
                <w:szCs w:val="21"/>
              </w:rPr>
            </w:pPr>
            <w:r>
              <w:rPr>
                <w:rFonts w:ascii="宋体" w:hAnsi="宋体" w:hint="eastAsia"/>
                <w:color w:val="000000"/>
                <w:szCs w:val="21"/>
              </w:rPr>
              <w:t>单位面积质量</w:t>
            </w:r>
          </w:p>
        </w:tc>
        <w:tc>
          <w:tcPr>
            <w:tcW w:w="1189" w:type="pct"/>
            <w:vAlign w:val="center"/>
          </w:tcPr>
          <w:p w14:paraId="45EEC144" w14:textId="77777777" w:rsidR="00611D1E" w:rsidRDefault="00BC0961">
            <w:pPr>
              <w:snapToGrid w:val="0"/>
              <w:jc w:val="center"/>
              <w:rPr>
                <w:rFonts w:ascii="宋体" w:hAnsi="宋体"/>
                <w:color w:val="000000"/>
                <w:szCs w:val="21"/>
              </w:rPr>
            </w:pPr>
            <w:r>
              <w:rPr>
                <w:rFonts w:ascii="宋体" w:hAnsi="宋体" w:hint="eastAsia"/>
                <w:color w:val="000000"/>
                <w:szCs w:val="21"/>
              </w:rPr>
              <w:t>JG/T 287-2013/6.4.2</w:t>
            </w:r>
          </w:p>
        </w:tc>
        <w:tc>
          <w:tcPr>
            <w:tcW w:w="1194" w:type="pct"/>
            <w:vAlign w:val="center"/>
          </w:tcPr>
          <w:p w14:paraId="4636F9DF"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194" w:type="pct"/>
            <w:vAlign w:val="center"/>
          </w:tcPr>
          <w:p w14:paraId="20916ACF" w14:textId="77777777" w:rsidR="00611D1E" w:rsidRDefault="00BC0961">
            <w:pPr>
              <w:snapToGrid w:val="0"/>
              <w:jc w:val="center"/>
              <w:rPr>
                <w:rFonts w:ascii="宋体" w:hAnsi="宋体"/>
                <w:color w:val="000000"/>
                <w:szCs w:val="21"/>
              </w:rPr>
            </w:pPr>
            <w:r>
              <w:rPr>
                <w:rFonts w:ascii="宋体" w:hAnsi="宋体" w:hint="eastAsia"/>
                <w:color w:val="000000"/>
                <w:szCs w:val="21"/>
              </w:rPr>
              <w:t>JG/T 287-2013/5.3.2</w:t>
            </w:r>
          </w:p>
        </w:tc>
      </w:tr>
      <w:tr w:rsidR="00611D1E" w14:paraId="016C9423" w14:textId="77777777">
        <w:trPr>
          <w:trHeight w:val="425"/>
        </w:trPr>
        <w:tc>
          <w:tcPr>
            <w:tcW w:w="283" w:type="pct"/>
            <w:vAlign w:val="center"/>
          </w:tcPr>
          <w:p w14:paraId="05EA78E6" w14:textId="77777777" w:rsidR="00611D1E" w:rsidRDefault="00BC0961">
            <w:pPr>
              <w:jc w:val="center"/>
              <w:rPr>
                <w:rFonts w:ascii="宋体" w:hAnsi="宋体" w:cs="Calibri"/>
                <w:color w:val="000000"/>
                <w:szCs w:val="21"/>
              </w:rPr>
            </w:pPr>
            <w:r>
              <w:rPr>
                <w:rFonts w:ascii="宋体" w:hAnsi="宋体" w:cs="Calibri" w:hint="eastAsia"/>
                <w:color w:val="000000"/>
                <w:szCs w:val="21"/>
              </w:rPr>
              <w:t>2</w:t>
            </w:r>
          </w:p>
        </w:tc>
        <w:tc>
          <w:tcPr>
            <w:tcW w:w="416" w:type="pct"/>
            <w:vMerge w:val="restart"/>
            <w:vAlign w:val="center"/>
          </w:tcPr>
          <w:p w14:paraId="21C4205E" w14:textId="77777777" w:rsidR="00611D1E" w:rsidRDefault="00BC0961">
            <w:pPr>
              <w:snapToGrid w:val="0"/>
              <w:jc w:val="center"/>
              <w:rPr>
                <w:rFonts w:ascii="宋体" w:hAnsi="宋体"/>
                <w:color w:val="000000"/>
                <w:szCs w:val="21"/>
              </w:rPr>
            </w:pPr>
            <w:r>
              <w:rPr>
                <w:rFonts w:ascii="宋体" w:hAnsi="宋体" w:hint="eastAsia"/>
                <w:color w:val="000000"/>
                <w:szCs w:val="21"/>
              </w:rPr>
              <w:t>拉伸粘结强度</w:t>
            </w:r>
          </w:p>
        </w:tc>
        <w:tc>
          <w:tcPr>
            <w:tcW w:w="722" w:type="pct"/>
            <w:vAlign w:val="center"/>
          </w:tcPr>
          <w:p w14:paraId="545B5510" w14:textId="77777777" w:rsidR="00611D1E" w:rsidRDefault="00BC0961">
            <w:pPr>
              <w:snapToGrid w:val="0"/>
              <w:jc w:val="center"/>
              <w:rPr>
                <w:rFonts w:ascii="宋体" w:hAnsi="宋体"/>
                <w:color w:val="000000"/>
                <w:szCs w:val="21"/>
              </w:rPr>
            </w:pPr>
            <w:r>
              <w:rPr>
                <w:rFonts w:ascii="宋体" w:hAnsi="宋体" w:hint="eastAsia"/>
                <w:color w:val="000000"/>
                <w:szCs w:val="21"/>
              </w:rPr>
              <w:t>原强度</w:t>
            </w:r>
          </w:p>
        </w:tc>
        <w:tc>
          <w:tcPr>
            <w:tcW w:w="1189" w:type="pct"/>
            <w:vAlign w:val="center"/>
          </w:tcPr>
          <w:p w14:paraId="264F476C" w14:textId="77777777" w:rsidR="00611D1E" w:rsidRDefault="00BC0961">
            <w:pPr>
              <w:snapToGrid w:val="0"/>
              <w:jc w:val="center"/>
              <w:rPr>
                <w:rFonts w:ascii="宋体" w:hAnsi="宋体"/>
                <w:color w:val="000000"/>
                <w:szCs w:val="21"/>
              </w:rPr>
            </w:pPr>
            <w:r>
              <w:rPr>
                <w:rFonts w:ascii="宋体" w:hAnsi="宋体" w:hint="eastAsia"/>
                <w:color w:val="000000"/>
                <w:szCs w:val="21"/>
              </w:rPr>
              <w:t>JG/T 287-2013/6.4.3</w:t>
            </w:r>
          </w:p>
        </w:tc>
        <w:tc>
          <w:tcPr>
            <w:tcW w:w="1194" w:type="pct"/>
            <w:vAlign w:val="center"/>
          </w:tcPr>
          <w:p w14:paraId="57FE6743"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194" w:type="pct"/>
            <w:vAlign w:val="center"/>
          </w:tcPr>
          <w:p w14:paraId="0BDCB135" w14:textId="77777777" w:rsidR="00611D1E" w:rsidRDefault="00BC0961">
            <w:pPr>
              <w:snapToGrid w:val="0"/>
              <w:jc w:val="center"/>
              <w:rPr>
                <w:rFonts w:ascii="宋体" w:hAnsi="宋体"/>
                <w:color w:val="000000"/>
                <w:szCs w:val="21"/>
              </w:rPr>
            </w:pPr>
            <w:r>
              <w:rPr>
                <w:rFonts w:ascii="宋体" w:hAnsi="宋体" w:hint="eastAsia"/>
                <w:color w:val="000000"/>
                <w:szCs w:val="21"/>
              </w:rPr>
              <w:t>JG/T 287-2013/5.3.2</w:t>
            </w:r>
          </w:p>
        </w:tc>
      </w:tr>
      <w:tr w:rsidR="00611D1E" w14:paraId="72735135" w14:textId="77777777">
        <w:trPr>
          <w:trHeight w:val="425"/>
        </w:trPr>
        <w:tc>
          <w:tcPr>
            <w:tcW w:w="283" w:type="pct"/>
            <w:vAlign w:val="center"/>
          </w:tcPr>
          <w:p w14:paraId="4486FC18" w14:textId="77777777" w:rsidR="00611D1E" w:rsidRDefault="00BC0961">
            <w:pPr>
              <w:jc w:val="center"/>
              <w:rPr>
                <w:rFonts w:ascii="宋体" w:hAnsi="宋体" w:cs="Calibri"/>
                <w:color w:val="000000"/>
                <w:szCs w:val="21"/>
              </w:rPr>
            </w:pPr>
            <w:r>
              <w:rPr>
                <w:rFonts w:ascii="宋体" w:hAnsi="宋体" w:cs="Calibri" w:hint="eastAsia"/>
                <w:color w:val="000000"/>
                <w:szCs w:val="21"/>
              </w:rPr>
              <w:t>3</w:t>
            </w:r>
          </w:p>
        </w:tc>
        <w:tc>
          <w:tcPr>
            <w:tcW w:w="416" w:type="pct"/>
            <w:vMerge/>
            <w:vAlign w:val="center"/>
          </w:tcPr>
          <w:p w14:paraId="22B60CDF" w14:textId="77777777" w:rsidR="00611D1E" w:rsidRDefault="00611D1E">
            <w:pPr>
              <w:snapToGrid w:val="0"/>
              <w:jc w:val="center"/>
              <w:rPr>
                <w:rFonts w:ascii="宋体" w:hAnsi="宋体"/>
                <w:color w:val="000000"/>
                <w:szCs w:val="21"/>
              </w:rPr>
            </w:pPr>
          </w:p>
        </w:tc>
        <w:tc>
          <w:tcPr>
            <w:tcW w:w="722" w:type="pct"/>
            <w:vAlign w:val="center"/>
          </w:tcPr>
          <w:p w14:paraId="7312B13A" w14:textId="77777777" w:rsidR="00611D1E" w:rsidRDefault="00BC0961">
            <w:pPr>
              <w:snapToGrid w:val="0"/>
              <w:jc w:val="center"/>
              <w:rPr>
                <w:rFonts w:ascii="宋体" w:hAnsi="宋体"/>
                <w:color w:val="000000"/>
                <w:szCs w:val="21"/>
              </w:rPr>
            </w:pPr>
            <w:r>
              <w:rPr>
                <w:rFonts w:ascii="宋体" w:hAnsi="宋体" w:hint="eastAsia"/>
                <w:color w:val="000000"/>
                <w:szCs w:val="21"/>
              </w:rPr>
              <w:t>耐水强度</w:t>
            </w:r>
          </w:p>
        </w:tc>
        <w:tc>
          <w:tcPr>
            <w:tcW w:w="1189" w:type="pct"/>
            <w:vAlign w:val="center"/>
          </w:tcPr>
          <w:p w14:paraId="4E066842" w14:textId="77777777" w:rsidR="00611D1E" w:rsidRDefault="00BC0961">
            <w:pPr>
              <w:snapToGrid w:val="0"/>
              <w:jc w:val="center"/>
              <w:rPr>
                <w:rFonts w:ascii="宋体" w:hAnsi="宋体"/>
                <w:color w:val="000000"/>
                <w:szCs w:val="21"/>
              </w:rPr>
            </w:pPr>
            <w:r>
              <w:rPr>
                <w:rFonts w:ascii="宋体" w:hAnsi="宋体" w:hint="eastAsia"/>
                <w:color w:val="000000"/>
                <w:szCs w:val="21"/>
              </w:rPr>
              <w:t>JG/T 287-2013/6.4.3</w:t>
            </w:r>
          </w:p>
        </w:tc>
        <w:tc>
          <w:tcPr>
            <w:tcW w:w="1194" w:type="pct"/>
            <w:vAlign w:val="center"/>
          </w:tcPr>
          <w:p w14:paraId="1B0EDD7D"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194" w:type="pct"/>
            <w:vAlign w:val="center"/>
          </w:tcPr>
          <w:p w14:paraId="63A96D79" w14:textId="77777777" w:rsidR="00611D1E" w:rsidRDefault="00BC0961">
            <w:pPr>
              <w:snapToGrid w:val="0"/>
              <w:jc w:val="center"/>
              <w:rPr>
                <w:rFonts w:ascii="宋体" w:hAnsi="宋体"/>
                <w:color w:val="000000"/>
                <w:szCs w:val="21"/>
              </w:rPr>
            </w:pPr>
            <w:r>
              <w:rPr>
                <w:rFonts w:ascii="宋体" w:hAnsi="宋体" w:hint="eastAsia"/>
                <w:color w:val="000000"/>
                <w:szCs w:val="21"/>
              </w:rPr>
              <w:t>JG/T 287-2013/5.3.2</w:t>
            </w:r>
          </w:p>
        </w:tc>
      </w:tr>
      <w:tr w:rsidR="00611D1E" w14:paraId="09B6DC81" w14:textId="77777777">
        <w:trPr>
          <w:trHeight w:val="425"/>
        </w:trPr>
        <w:tc>
          <w:tcPr>
            <w:tcW w:w="283" w:type="pct"/>
            <w:vAlign w:val="center"/>
          </w:tcPr>
          <w:p w14:paraId="0593466A" w14:textId="77777777" w:rsidR="00611D1E" w:rsidRDefault="00BC0961">
            <w:pPr>
              <w:jc w:val="center"/>
              <w:rPr>
                <w:rFonts w:ascii="宋体" w:hAnsi="宋体" w:cs="Calibri"/>
                <w:color w:val="000000"/>
                <w:szCs w:val="21"/>
              </w:rPr>
            </w:pPr>
            <w:r>
              <w:rPr>
                <w:rFonts w:ascii="宋体" w:hAnsi="宋体" w:cs="Calibri" w:hint="eastAsia"/>
                <w:color w:val="000000"/>
                <w:szCs w:val="21"/>
              </w:rPr>
              <w:t>4</w:t>
            </w:r>
          </w:p>
        </w:tc>
        <w:tc>
          <w:tcPr>
            <w:tcW w:w="1138" w:type="pct"/>
            <w:gridSpan w:val="2"/>
            <w:vAlign w:val="center"/>
          </w:tcPr>
          <w:p w14:paraId="4238EC1E" w14:textId="77777777" w:rsidR="00611D1E" w:rsidRDefault="00BC0961">
            <w:pPr>
              <w:snapToGrid w:val="0"/>
              <w:jc w:val="center"/>
              <w:rPr>
                <w:rFonts w:ascii="宋体" w:hAnsi="宋体"/>
                <w:color w:val="000000"/>
                <w:szCs w:val="21"/>
              </w:rPr>
            </w:pPr>
            <w:r>
              <w:rPr>
                <w:rFonts w:ascii="宋体" w:hAnsi="宋体" w:hint="eastAsia"/>
                <w:color w:val="000000"/>
                <w:szCs w:val="21"/>
              </w:rPr>
              <w:t>抗弯荷载</w:t>
            </w:r>
          </w:p>
        </w:tc>
        <w:tc>
          <w:tcPr>
            <w:tcW w:w="1189" w:type="pct"/>
            <w:vAlign w:val="center"/>
          </w:tcPr>
          <w:p w14:paraId="52AC51AD" w14:textId="77777777" w:rsidR="00611D1E" w:rsidRDefault="00BC0961">
            <w:pPr>
              <w:snapToGrid w:val="0"/>
              <w:jc w:val="center"/>
              <w:rPr>
                <w:rFonts w:ascii="宋体" w:hAnsi="宋体"/>
                <w:color w:val="000000"/>
                <w:szCs w:val="21"/>
              </w:rPr>
            </w:pPr>
            <w:r>
              <w:rPr>
                <w:rFonts w:ascii="宋体" w:hAnsi="宋体" w:hint="eastAsia"/>
                <w:color w:val="000000"/>
                <w:szCs w:val="21"/>
              </w:rPr>
              <w:t>JG/T 287-2013/6.4.5</w:t>
            </w:r>
          </w:p>
        </w:tc>
        <w:tc>
          <w:tcPr>
            <w:tcW w:w="1194" w:type="pct"/>
            <w:vAlign w:val="center"/>
          </w:tcPr>
          <w:p w14:paraId="3B5D8A27"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194" w:type="pct"/>
            <w:vAlign w:val="center"/>
          </w:tcPr>
          <w:p w14:paraId="02217CB1" w14:textId="77777777" w:rsidR="00611D1E" w:rsidRDefault="00BC0961">
            <w:pPr>
              <w:snapToGrid w:val="0"/>
              <w:jc w:val="center"/>
              <w:rPr>
                <w:rFonts w:ascii="宋体" w:hAnsi="宋体"/>
                <w:color w:val="000000"/>
                <w:szCs w:val="21"/>
              </w:rPr>
            </w:pPr>
            <w:r>
              <w:rPr>
                <w:rFonts w:ascii="宋体" w:hAnsi="宋体" w:hint="eastAsia"/>
                <w:color w:val="000000"/>
                <w:szCs w:val="21"/>
              </w:rPr>
              <w:t>JG/T 287-2013/5.3.2</w:t>
            </w:r>
          </w:p>
        </w:tc>
      </w:tr>
      <w:tr w:rsidR="00611D1E" w14:paraId="46C9FB7D" w14:textId="77777777">
        <w:trPr>
          <w:trHeight w:val="425"/>
        </w:trPr>
        <w:tc>
          <w:tcPr>
            <w:tcW w:w="283" w:type="pct"/>
            <w:vAlign w:val="center"/>
          </w:tcPr>
          <w:p w14:paraId="5804654B" w14:textId="77777777" w:rsidR="00611D1E" w:rsidRDefault="00BC0961">
            <w:pPr>
              <w:jc w:val="center"/>
              <w:rPr>
                <w:rFonts w:ascii="宋体" w:hAnsi="宋体" w:cs="Calibri"/>
                <w:color w:val="000000"/>
                <w:szCs w:val="21"/>
              </w:rPr>
            </w:pPr>
            <w:r>
              <w:rPr>
                <w:rFonts w:ascii="宋体" w:hAnsi="宋体" w:cs="Calibri" w:hint="eastAsia"/>
                <w:color w:val="000000"/>
                <w:szCs w:val="21"/>
              </w:rPr>
              <w:t>5</w:t>
            </w:r>
          </w:p>
        </w:tc>
        <w:tc>
          <w:tcPr>
            <w:tcW w:w="1138" w:type="pct"/>
            <w:gridSpan w:val="2"/>
            <w:vAlign w:val="center"/>
          </w:tcPr>
          <w:p w14:paraId="4E8EB960" w14:textId="77777777" w:rsidR="00611D1E" w:rsidRDefault="00BC0961">
            <w:pPr>
              <w:snapToGrid w:val="0"/>
              <w:jc w:val="center"/>
              <w:rPr>
                <w:rFonts w:ascii="宋体" w:hAnsi="宋体"/>
                <w:color w:val="000000"/>
                <w:szCs w:val="21"/>
              </w:rPr>
            </w:pPr>
            <w:r>
              <w:rPr>
                <w:rFonts w:ascii="宋体" w:hAnsi="宋体" w:hint="eastAsia"/>
                <w:color w:val="000000"/>
                <w:szCs w:val="21"/>
              </w:rPr>
              <w:t>保温材料燃烧性能分级</w:t>
            </w:r>
          </w:p>
        </w:tc>
        <w:tc>
          <w:tcPr>
            <w:tcW w:w="1189" w:type="pct"/>
            <w:vAlign w:val="center"/>
          </w:tcPr>
          <w:p w14:paraId="0FE24ADE" w14:textId="77777777" w:rsidR="00611D1E" w:rsidRDefault="00BC0961">
            <w:pPr>
              <w:snapToGrid w:val="0"/>
              <w:jc w:val="center"/>
              <w:rPr>
                <w:rFonts w:ascii="宋体" w:hAnsi="宋体"/>
                <w:color w:val="000000"/>
                <w:szCs w:val="21"/>
              </w:rPr>
            </w:pPr>
            <w:r>
              <w:rPr>
                <w:rFonts w:ascii="宋体" w:hAnsi="宋体" w:hint="eastAsia"/>
                <w:color w:val="000000"/>
                <w:szCs w:val="21"/>
              </w:rPr>
              <w:t>GB 8624-2012</w:t>
            </w:r>
          </w:p>
        </w:tc>
        <w:tc>
          <w:tcPr>
            <w:tcW w:w="1194" w:type="pct"/>
            <w:vAlign w:val="center"/>
          </w:tcPr>
          <w:p w14:paraId="59AB15FB" w14:textId="7AA5CA85" w:rsidR="00611D1E" w:rsidRDefault="00BC0961">
            <w:pPr>
              <w:snapToGrid w:val="0"/>
              <w:jc w:val="center"/>
              <w:rPr>
                <w:rFonts w:ascii="宋体" w:hAnsi="宋体"/>
                <w:color w:val="000000"/>
                <w:szCs w:val="21"/>
              </w:rPr>
            </w:pPr>
            <w:r>
              <w:rPr>
                <w:rFonts w:ascii="宋体" w:hAnsi="宋体" w:hint="eastAsia"/>
                <w:color w:val="000000"/>
                <w:szCs w:val="21"/>
              </w:rPr>
              <w:t>GB 46520-2025/5.1</w:t>
            </w:r>
          </w:p>
        </w:tc>
        <w:tc>
          <w:tcPr>
            <w:tcW w:w="1194" w:type="pct"/>
            <w:vAlign w:val="center"/>
          </w:tcPr>
          <w:p w14:paraId="6EF80846" w14:textId="77777777" w:rsidR="00611D1E" w:rsidRDefault="00BC0961">
            <w:pPr>
              <w:snapToGrid w:val="0"/>
              <w:jc w:val="center"/>
              <w:rPr>
                <w:rFonts w:ascii="宋体" w:hAnsi="宋体"/>
                <w:color w:val="000000"/>
                <w:szCs w:val="21"/>
              </w:rPr>
            </w:pPr>
            <w:r>
              <w:rPr>
                <w:rFonts w:ascii="宋体" w:hAnsi="宋体" w:hint="eastAsia"/>
                <w:color w:val="000000"/>
                <w:szCs w:val="21"/>
              </w:rPr>
              <w:t>JG/T 287-2013/5.3.2</w:t>
            </w:r>
          </w:p>
        </w:tc>
      </w:tr>
      <w:tr w:rsidR="00611D1E" w14:paraId="2B3A516E" w14:textId="77777777">
        <w:trPr>
          <w:trHeight w:val="425"/>
        </w:trPr>
        <w:tc>
          <w:tcPr>
            <w:tcW w:w="283" w:type="pct"/>
            <w:vAlign w:val="center"/>
          </w:tcPr>
          <w:p w14:paraId="17BECF9B" w14:textId="77777777" w:rsidR="00611D1E" w:rsidRDefault="00BC0961">
            <w:pPr>
              <w:jc w:val="center"/>
              <w:rPr>
                <w:rFonts w:ascii="宋体" w:hAnsi="宋体" w:cs="Calibri"/>
                <w:color w:val="000000"/>
                <w:szCs w:val="21"/>
              </w:rPr>
            </w:pPr>
            <w:r>
              <w:rPr>
                <w:rFonts w:ascii="宋体" w:hAnsi="宋体" w:cs="Calibri" w:hint="eastAsia"/>
                <w:color w:val="000000"/>
                <w:szCs w:val="21"/>
              </w:rPr>
              <w:t>6</w:t>
            </w:r>
          </w:p>
        </w:tc>
        <w:tc>
          <w:tcPr>
            <w:tcW w:w="1138" w:type="pct"/>
            <w:gridSpan w:val="2"/>
            <w:vAlign w:val="center"/>
          </w:tcPr>
          <w:p w14:paraId="4F34048A" w14:textId="77777777" w:rsidR="00611D1E" w:rsidRDefault="00BC0961">
            <w:pPr>
              <w:snapToGrid w:val="0"/>
              <w:jc w:val="center"/>
              <w:rPr>
                <w:rFonts w:ascii="宋体" w:hAnsi="宋体"/>
                <w:szCs w:val="21"/>
              </w:rPr>
            </w:pPr>
            <w:r>
              <w:rPr>
                <w:rFonts w:ascii="宋体" w:hAnsi="宋体" w:hint="eastAsia"/>
                <w:color w:val="000000"/>
                <w:szCs w:val="21"/>
              </w:rPr>
              <w:t>保温材料导热系数</w:t>
            </w:r>
          </w:p>
        </w:tc>
        <w:tc>
          <w:tcPr>
            <w:tcW w:w="1189" w:type="pct"/>
            <w:vAlign w:val="center"/>
          </w:tcPr>
          <w:p w14:paraId="11F5AD41" w14:textId="77777777" w:rsidR="00611D1E" w:rsidRDefault="00BC0961">
            <w:pPr>
              <w:snapToGrid w:val="0"/>
              <w:jc w:val="center"/>
              <w:rPr>
                <w:rFonts w:ascii="宋体" w:hAnsi="宋体"/>
                <w:color w:val="000000"/>
                <w:szCs w:val="21"/>
              </w:rPr>
            </w:pPr>
            <w:r>
              <w:rPr>
                <w:rFonts w:ascii="宋体" w:hAnsi="宋体" w:hint="eastAsia"/>
                <w:color w:val="000000"/>
                <w:szCs w:val="21"/>
              </w:rPr>
              <w:t>JG/T 287-2013/6.4.9</w:t>
            </w:r>
          </w:p>
        </w:tc>
        <w:tc>
          <w:tcPr>
            <w:tcW w:w="1194" w:type="pct"/>
            <w:vAlign w:val="center"/>
          </w:tcPr>
          <w:p w14:paraId="5EC4031A"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194" w:type="pct"/>
            <w:vAlign w:val="center"/>
          </w:tcPr>
          <w:p w14:paraId="1646BCD2" w14:textId="77777777" w:rsidR="00611D1E" w:rsidRDefault="00BC0961">
            <w:pPr>
              <w:snapToGrid w:val="0"/>
              <w:jc w:val="center"/>
              <w:rPr>
                <w:rFonts w:ascii="宋体" w:hAnsi="宋体"/>
                <w:color w:val="000000"/>
                <w:szCs w:val="21"/>
              </w:rPr>
            </w:pPr>
            <w:r>
              <w:rPr>
                <w:rFonts w:ascii="宋体" w:hAnsi="宋体" w:hint="eastAsia"/>
                <w:color w:val="000000"/>
                <w:szCs w:val="21"/>
              </w:rPr>
              <w:t>JG/T 287-2013/5.3.2</w:t>
            </w:r>
          </w:p>
        </w:tc>
      </w:tr>
      <w:tr w:rsidR="00611D1E" w14:paraId="3AFD6B54" w14:textId="77777777">
        <w:trPr>
          <w:trHeight w:val="425"/>
        </w:trPr>
        <w:tc>
          <w:tcPr>
            <w:tcW w:w="283" w:type="pct"/>
            <w:shd w:val="clear" w:color="auto" w:fill="auto"/>
            <w:vAlign w:val="center"/>
          </w:tcPr>
          <w:p w14:paraId="4564A5E8" w14:textId="77777777" w:rsidR="00611D1E" w:rsidRDefault="00BC0961">
            <w:pPr>
              <w:autoSpaceDN w:val="0"/>
              <w:snapToGrid w:val="0"/>
              <w:jc w:val="center"/>
              <w:rPr>
                <w:rFonts w:ascii="宋体" w:hAnsi="宋体"/>
                <w:szCs w:val="21"/>
              </w:rPr>
            </w:pPr>
            <w:r>
              <w:rPr>
                <w:rFonts w:ascii="宋体" w:hAnsi="宋体" w:hint="eastAsia"/>
                <w:szCs w:val="21"/>
              </w:rPr>
              <w:t>7</w:t>
            </w:r>
          </w:p>
        </w:tc>
        <w:tc>
          <w:tcPr>
            <w:tcW w:w="1138" w:type="pct"/>
            <w:gridSpan w:val="2"/>
            <w:shd w:val="clear" w:color="auto" w:fill="auto"/>
            <w:vAlign w:val="center"/>
          </w:tcPr>
          <w:p w14:paraId="3FDD3929"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标识</w:t>
            </w:r>
          </w:p>
        </w:tc>
        <w:tc>
          <w:tcPr>
            <w:tcW w:w="1189" w:type="pct"/>
            <w:shd w:val="clear" w:color="auto" w:fill="auto"/>
            <w:vAlign w:val="center"/>
          </w:tcPr>
          <w:p w14:paraId="698B4042"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c>
          <w:tcPr>
            <w:tcW w:w="1194" w:type="pct"/>
            <w:shd w:val="clear" w:color="auto" w:fill="auto"/>
            <w:vAlign w:val="center"/>
          </w:tcPr>
          <w:p w14:paraId="0881FFF5" w14:textId="77777777" w:rsidR="00611D1E" w:rsidRDefault="00BC0961">
            <w:pPr>
              <w:snapToGrid w:val="0"/>
              <w:jc w:val="center"/>
              <w:rPr>
                <w:rFonts w:ascii="宋体" w:hAnsi="宋体"/>
                <w:color w:val="000000"/>
                <w:szCs w:val="21"/>
              </w:rPr>
            </w:pPr>
            <w:r>
              <w:rPr>
                <w:rFonts w:ascii="宋体" w:hAnsi="宋体" w:hint="eastAsia"/>
                <w:color w:val="000000"/>
                <w:szCs w:val="21"/>
              </w:rPr>
              <w:t>GB 46520-2025/8</w:t>
            </w:r>
          </w:p>
        </w:tc>
        <w:tc>
          <w:tcPr>
            <w:tcW w:w="1194" w:type="pct"/>
            <w:shd w:val="clear" w:color="auto" w:fill="auto"/>
            <w:vAlign w:val="center"/>
          </w:tcPr>
          <w:p w14:paraId="4A06174D"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bl>
    <w:p w14:paraId="4F9CAE7E" w14:textId="77777777" w:rsidR="00611D1E" w:rsidRDefault="00611D1E">
      <w:pPr>
        <w:snapToGrid w:val="0"/>
        <w:spacing w:line="440" w:lineRule="exact"/>
        <w:jc w:val="center"/>
        <w:rPr>
          <w:rFonts w:ascii="宋体" w:hAnsi="宋体"/>
          <w:color w:val="000000"/>
          <w:sz w:val="24"/>
          <w:szCs w:val="21"/>
        </w:rPr>
      </w:pPr>
    </w:p>
    <w:p w14:paraId="22CD6464" w14:textId="77777777" w:rsidR="00611D1E" w:rsidRDefault="00BC0961">
      <w:pPr>
        <w:snapToGrid w:val="0"/>
        <w:spacing w:line="440" w:lineRule="exact"/>
        <w:jc w:val="center"/>
        <w:rPr>
          <w:rFonts w:ascii="宋体" w:hAnsi="宋体"/>
          <w:color w:val="000000"/>
          <w:sz w:val="24"/>
          <w:szCs w:val="21"/>
        </w:rPr>
      </w:pPr>
      <w:r>
        <w:rPr>
          <w:rFonts w:ascii="宋体" w:hAnsi="宋体" w:hint="eastAsia"/>
          <w:color w:val="000000"/>
          <w:sz w:val="24"/>
          <w:szCs w:val="21"/>
        </w:rPr>
        <w:t>表10 岩棉板产品检验项目</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434"/>
        <w:gridCol w:w="2501"/>
        <w:gridCol w:w="1686"/>
        <w:gridCol w:w="2558"/>
      </w:tblGrid>
      <w:tr w:rsidR="00611D1E" w14:paraId="2B75F3A0" w14:textId="77777777" w:rsidTr="00535238">
        <w:trPr>
          <w:trHeight w:val="425"/>
          <w:tblHeader/>
          <w:jc w:val="center"/>
        </w:trPr>
        <w:tc>
          <w:tcPr>
            <w:tcW w:w="313" w:type="pct"/>
            <w:vAlign w:val="center"/>
          </w:tcPr>
          <w:p w14:paraId="3C9119AF" w14:textId="77777777" w:rsidR="00611D1E" w:rsidRDefault="00BC0961">
            <w:pPr>
              <w:jc w:val="center"/>
              <w:rPr>
                <w:rFonts w:ascii="宋体" w:hAnsi="宋体" w:cs="Calibri"/>
                <w:color w:val="000000"/>
                <w:szCs w:val="21"/>
              </w:rPr>
            </w:pPr>
            <w:r>
              <w:rPr>
                <w:rFonts w:ascii="宋体" w:hAnsi="宋体" w:cs="Calibri"/>
                <w:color w:val="000000"/>
                <w:szCs w:val="21"/>
              </w:rPr>
              <w:t>序号</w:t>
            </w:r>
          </w:p>
        </w:tc>
        <w:tc>
          <w:tcPr>
            <w:tcW w:w="822" w:type="pct"/>
            <w:vAlign w:val="center"/>
          </w:tcPr>
          <w:p w14:paraId="259321BF" w14:textId="77777777" w:rsidR="00611D1E" w:rsidRDefault="00BC0961">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433" w:type="pct"/>
            <w:vAlign w:val="center"/>
          </w:tcPr>
          <w:p w14:paraId="188267B1" w14:textId="77777777" w:rsidR="00611D1E" w:rsidRDefault="00BC0961">
            <w:pPr>
              <w:jc w:val="center"/>
              <w:rPr>
                <w:rFonts w:ascii="宋体" w:hAnsi="宋体" w:cs="Calibri"/>
                <w:color w:val="000000"/>
                <w:szCs w:val="21"/>
              </w:rPr>
            </w:pPr>
            <w:r>
              <w:rPr>
                <w:rFonts w:ascii="宋体" w:hAnsi="宋体" w:cs="Calibri" w:hint="eastAsia"/>
                <w:color w:val="000000"/>
                <w:szCs w:val="21"/>
              </w:rPr>
              <w:t>检验方法</w:t>
            </w:r>
          </w:p>
        </w:tc>
        <w:tc>
          <w:tcPr>
            <w:tcW w:w="966" w:type="pct"/>
            <w:vAlign w:val="center"/>
          </w:tcPr>
          <w:p w14:paraId="3AB17F5C" w14:textId="77777777" w:rsidR="00611D1E" w:rsidRDefault="00BC0961">
            <w:pPr>
              <w:jc w:val="center"/>
              <w:rPr>
                <w:rFonts w:ascii="宋体" w:hAnsi="宋体" w:cs="Calibri"/>
                <w:color w:val="000000"/>
                <w:szCs w:val="21"/>
              </w:rPr>
            </w:pPr>
            <w:r>
              <w:rPr>
                <w:rFonts w:ascii="宋体" w:hAnsi="宋体" w:cs="Calibri" w:hint="eastAsia"/>
                <w:color w:val="000000"/>
                <w:szCs w:val="21"/>
              </w:rPr>
              <w:t>强制性质量要求</w:t>
            </w:r>
          </w:p>
        </w:tc>
        <w:tc>
          <w:tcPr>
            <w:tcW w:w="1466" w:type="pct"/>
            <w:vAlign w:val="center"/>
          </w:tcPr>
          <w:p w14:paraId="5DD0B9D4" w14:textId="77777777" w:rsidR="00611D1E" w:rsidRDefault="00BC0961">
            <w:pPr>
              <w:jc w:val="center"/>
              <w:rPr>
                <w:rFonts w:ascii="宋体" w:hAnsi="宋体" w:cs="Calibri"/>
                <w:color w:val="000000"/>
                <w:szCs w:val="21"/>
              </w:rPr>
            </w:pPr>
            <w:r>
              <w:rPr>
                <w:rFonts w:ascii="宋体" w:hAnsi="宋体" w:cs="Calibri" w:hint="eastAsia"/>
                <w:color w:val="000000"/>
                <w:szCs w:val="21"/>
              </w:rPr>
              <w:t>推荐性质量要求</w:t>
            </w:r>
          </w:p>
        </w:tc>
      </w:tr>
      <w:tr w:rsidR="00611D1E" w14:paraId="243EBB15" w14:textId="77777777" w:rsidTr="00535238">
        <w:trPr>
          <w:trHeight w:val="425"/>
          <w:jc w:val="center"/>
        </w:trPr>
        <w:tc>
          <w:tcPr>
            <w:tcW w:w="313" w:type="pct"/>
            <w:vAlign w:val="center"/>
          </w:tcPr>
          <w:p w14:paraId="67101365" w14:textId="77777777" w:rsidR="00611D1E" w:rsidRDefault="00BC0961">
            <w:pPr>
              <w:jc w:val="center"/>
              <w:rPr>
                <w:rFonts w:ascii="宋体" w:hAnsi="宋体" w:cs="Calibri"/>
                <w:color w:val="000000"/>
                <w:szCs w:val="21"/>
              </w:rPr>
            </w:pPr>
            <w:r>
              <w:rPr>
                <w:rFonts w:ascii="宋体" w:hAnsi="宋体" w:cs="Calibri"/>
                <w:color w:val="000000"/>
                <w:szCs w:val="21"/>
              </w:rPr>
              <w:t>1</w:t>
            </w:r>
          </w:p>
        </w:tc>
        <w:tc>
          <w:tcPr>
            <w:tcW w:w="822" w:type="pct"/>
            <w:vAlign w:val="center"/>
          </w:tcPr>
          <w:p w14:paraId="6EC4F476" w14:textId="77777777" w:rsidR="00611D1E" w:rsidRDefault="00BC0961">
            <w:pPr>
              <w:snapToGrid w:val="0"/>
              <w:jc w:val="center"/>
              <w:rPr>
                <w:rFonts w:ascii="宋体" w:hAnsi="宋体"/>
                <w:color w:val="000000"/>
                <w:szCs w:val="21"/>
              </w:rPr>
            </w:pPr>
            <w:r>
              <w:rPr>
                <w:rFonts w:ascii="宋体" w:hAnsi="宋体"/>
                <w:color w:val="000000"/>
                <w:kern w:val="0"/>
                <w:szCs w:val="21"/>
              </w:rPr>
              <w:t>密度允许偏差</w:t>
            </w:r>
          </w:p>
        </w:tc>
        <w:tc>
          <w:tcPr>
            <w:tcW w:w="1433" w:type="pct"/>
            <w:vAlign w:val="center"/>
          </w:tcPr>
          <w:p w14:paraId="14E34CDA"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/6.2</w:t>
            </w:r>
          </w:p>
        </w:tc>
        <w:tc>
          <w:tcPr>
            <w:tcW w:w="966" w:type="pct"/>
            <w:vAlign w:val="center"/>
          </w:tcPr>
          <w:p w14:paraId="46F68274"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6F0815F1"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/5.4.1、5.5.1、5.7.1</w:t>
            </w:r>
          </w:p>
        </w:tc>
      </w:tr>
      <w:tr w:rsidR="00611D1E" w14:paraId="295E3ADE" w14:textId="77777777" w:rsidTr="00535238">
        <w:trPr>
          <w:trHeight w:val="425"/>
          <w:jc w:val="center"/>
        </w:trPr>
        <w:tc>
          <w:tcPr>
            <w:tcW w:w="313" w:type="pct"/>
            <w:vAlign w:val="center"/>
          </w:tcPr>
          <w:p w14:paraId="2A5D9643" w14:textId="77777777" w:rsidR="00611D1E" w:rsidRDefault="00BC0961">
            <w:pPr>
              <w:jc w:val="center"/>
              <w:rPr>
                <w:rFonts w:ascii="宋体" w:hAnsi="宋体" w:cs="Calibri"/>
                <w:color w:val="000000"/>
                <w:szCs w:val="21"/>
              </w:rPr>
            </w:pPr>
            <w:r>
              <w:rPr>
                <w:rFonts w:ascii="宋体" w:hAnsi="宋体" w:cs="Calibri" w:hint="eastAsia"/>
                <w:color w:val="000000"/>
                <w:szCs w:val="21"/>
              </w:rPr>
              <w:t>2</w:t>
            </w:r>
          </w:p>
        </w:tc>
        <w:tc>
          <w:tcPr>
            <w:tcW w:w="822" w:type="pct"/>
            <w:vAlign w:val="center"/>
          </w:tcPr>
          <w:p w14:paraId="635A463B" w14:textId="77777777" w:rsidR="00611D1E" w:rsidRDefault="00BC0961">
            <w:pPr>
              <w:snapToGrid w:val="0"/>
              <w:jc w:val="center"/>
              <w:rPr>
                <w:color w:val="000000"/>
                <w:szCs w:val="21"/>
              </w:rPr>
            </w:pPr>
            <w:r>
              <w:rPr>
                <w:rFonts w:ascii="宋体" w:hAnsi="宋体"/>
                <w:color w:val="000000"/>
                <w:kern w:val="0"/>
                <w:szCs w:val="21"/>
              </w:rPr>
              <w:t>酸度系数</w:t>
            </w:r>
          </w:p>
        </w:tc>
        <w:tc>
          <w:tcPr>
            <w:tcW w:w="1433" w:type="pct"/>
            <w:vAlign w:val="center"/>
          </w:tcPr>
          <w:p w14:paraId="194520A0"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/6.5</w:t>
            </w:r>
          </w:p>
        </w:tc>
        <w:tc>
          <w:tcPr>
            <w:tcW w:w="966" w:type="pct"/>
            <w:vAlign w:val="center"/>
          </w:tcPr>
          <w:p w14:paraId="27223C96"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0C014FC7" w14:textId="77777777" w:rsidR="00611D1E" w:rsidRDefault="00BC0961">
            <w:pPr>
              <w:snapToGrid w:val="0"/>
              <w:jc w:val="center"/>
              <w:rPr>
                <w:rFonts w:ascii="宋体" w:hAnsi="宋体"/>
                <w:color w:val="000000"/>
                <w:kern w:val="0"/>
                <w:szCs w:val="21"/>
              </w:rPr>
            </w:pPr>
            <w:r>
              <w:rPr>
                <w:rFonts w:ascii="宋体" w:hAnsi="宋体"/>
                <w:color w:val="000000"/>
                <w:szCs w:val="21"/>
              </w:rPr>
              <w:t>GB/T 19686-2015</w:t>
            </w:r>
            <w:r>
              <w:rPr>
                <w:rFonts w:ascii="宋体" w:hAnsi="宋体" w:hint="eastAsia"/>
                <w:color w:val="000000"/>
                <w:szCs w:val="21"/>
              </w:rPr>
              <w:t>/5.2.2</w:t>
            </w:r>
          </w:p>
        </w:tc>
      </w:tr>
      <w:tr w:rsidR="00611D1E" w14:paraId="59652A00" w14:textId="77777777" w:rsidTr="00535238">
        <w:trPr>
          <w:trHeight w:val="425"/>
          <w:jc w:val="center"/>
        </w:trPr>
        <w:tc>
          <w:tcPr>
            <w:tcW w:w="313" w:type="pct"/>
            <w:vAlign w:val="center"/>
          </w:tcPr>
          <w:p w14:paraId="159BEA46" w14:textId="77777777" w:rsidR="00611D1E" w:rsidRDefault="00BC0961">
            <w:pPr>
              <w:jc w:val="center"/>
              <w:rPr>
                <w:rFonts w:ascii="宋体" w:hAnsi="宋体" w:cs="Calibri"/>
                <w:color w:val="000000"/>
                <w:szCs w:val="21"/>
              </w:rPr>
            </w:pPr>
            <w:r>
              <w:rPr>
                <w:rFonts w:ascii="宋体" w:hAnsi="宋体" w:cs="Calibri" w:hint="eastAsia"/>
                <w:color w:val="000000"/>
                <w:szCs w:val="21"/>
              </w:rPr>
              <w:t>3</w:t>
            </w:r>
          </w:p>
        </w:tc>
        <w:tc>
          <w:tcPr>
            <w:tcW w:w="822" w:type="pct"/>
            <w:vAlign w:val="center"/>
          </w:tcPr>
          <w:p w14:paraId="19774A83" w14:textId="77777777" w:rsidR="00611D1E" w:rsidRDefault="00BC0961">
            <w:pPr>
              <w:snapToGrid w:val="0"/>
              <w:jc w:val="center"/>
              <w:rPr>
                <w:szCs w:val="21"/>
              </w:rPr>
            </w:pPr>
            <w:r>
              <w:rPr>
                <w:rFonts w:hint="eastAsia"/>
                <w:color w:val="000000"/>
                <w:szCs w:val="21"/>
              </w:rPr>
              <w:t>导热系数</w:t>
            </w:r>
          </w:p>
        </w:tc>
        <w:tc>
          <w:tcPr>
            <w:tcW w:w="1433" w:type="pct"/>
            <w:vAlign w:val="center"/>
          </w:tcPr>
          <w:p w14:paraId="10723738"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/6.6</w:t>
            </w:r>
          </w:p>
        </w:tc>
        <w:tc>
          <w:tcPr>
            <w:tcW w:w="966" w:type="pct"/>
            <w:vAlign w:val="center"/>
          </w:tcPr>
          <w:p w14:paraId="797D2F95"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08BD1898"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/5.2.2</w:t>
            </w:r>
          </w:p>
        </w:tc>
      </w:tr>
      <w:tr w:rsidR="00611D1E" w14:paraId="49EC4AA5" w14:textId="77777777" w:rsidTr="00535238">
        <w:trPr>
          <w:trHeight w:val="425"/>
          <w:jc w:val="center"/>
        </w:trPr>
        <w:tc>
          <w:tcPr>
            <w:tcW w:w="313" w:type="pct"/>
            <w:vAlign w:val="center"/>
          </w:tcPr>
          <w:p w14:paraId="19093757" w14:textId="77777777" w:rsidR="00611D1E" w:rsidRDefault="00BC0961">
            <w:pPr>
              <w:jc w:val="center"/>
              <w:rPr>
                <w:rFonts w:ascii="宋体" w:hAnsi="宋体" w:cs="Calibri"/>
                <w:color w:val="000000"/>
                <w:szCs w:val="21"/>
              </w:rPr>
            </w:pPr>
            <w:r>
              <w:rPr>
                <w:rFonts w:ascii="宋体" w:hAnsi="宋体" w:cs="Calibri" w:hint="eastAsia"/>
                <w:color w:val="000000"/>
                <w:szCs w:val="21"/>
              </w:rPr>
              <w:t>4</w:t>
            </w:r>
          </w:p>
        </w:tc>
        <w:tc>
          <w:tcPr>
            <w:tcW w:w="822" w:type="pct"/>
            <w:vAlign w:val="center"/>
          </w:tcPr>
          <w:p w14:paraId="119CC951" w14:textId="77777777" w:rsidR="00611D1E" w:rsidRDefault="00BC0961">
            <w:pPr>
              <w:snapToGrid w:val="0"/>
              <w:jc w:val="center"/>
              <w:rPr>
                <w:szCs w:val="21"/>
              </w:rPr>
            </w:pPr>
            <w:r>
              <w:rPr>
                <w:rFonts w:ascii="宋体" w:hAnsi="宋体"/>
                <w:color w:val="000000"/>
                <w:kern w:val="0"/>
                <w:szCs w:val="21"/>
              </w:rPr>
              <w:t>质量吸湿率</w:t>
            </w:r>
          </w:p>
        </w:tc>
        <w:tc>
          <w:tcPr>
            <w:tcW w:w="1433" w:type="pct"/>
            <w:vAlign w:val="center"/>
          </w:tcPr>
          <w:p w14:paraId="46E3F18E"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/6.8</w:t>
            </w:r>
          </w:p>
        </w:tc>
        <w:tc>
          <w:tcPr>
            <w:tcW w:w="966" w:type="pct"/>
            <w:vAlign w:val="center"/>
          </w:tcPr>
          <w:p w14:paraId="1483C3B7"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31B6B937"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/5.2.2</w:t>
            </w:r>
          </w:p>
        </w:tc>
      </w:tr>
      <w:tr w:rsidR="00611D1E" w14:paraId="7FF5C13F" w14:textId="77777777" w:rsidTr="00535238">
        <w:trPr>
          <w:trHeight w:val="425"/>
          <w:jc w:val="center"/>
        </w:trPr>
        <w:tc>
          <w:tcPr>
            <w:tcW w:w="313" w:type="pct"/>
            <w:vAlign w:val="center"/>
          </w:tcPr>
          <w:p w14:paraId="7A9A1595" w14:textId="77777777" w:rsidR="00611D1E" w:rsidRDefault="00BC0961">
            <w:pPr>
              <w:jc w:val="center"/>
              <w:rPr>
                <w:rFonts w:ascii="宋体" w:hAnsi="宋体" w:cs="Calibri"/>
                <w:color w:val="000000"/>
                <w:szCs w:val="21"/>
              </w:rPr>
            </w:pPr>
            <w:r>
              <w:rPr>
                <w:rFonts w:ascii="宋体" w:hAnsi="宋体" w:cs="Calibri" w:hint="eastAsia"/>
                <w:color w:val="000000"/>
                <w:szCs w:val="21"/>
              </w:rPr>
              <w:lastRenderedPageBreak/>
              <w:t>5</w:t>
            </w:r>
          </w:p>
        </w:tc>
        <w:tc>
          <w:tcPr>
            <w:tcW w:w="822" w:type="pct"/>
            <w:vAlign w:val="center"/>
          </w:tcPr>
          <w:p w14:paraId="043AFAF4" w14:textId="77777777" w:rsidR="00611D1E" w:rsidRDefault="00BC0961">
            <w:pPr>
              <w:snapToGrid w:val="0"/>
              <w:jc w:val="center"/>
              <w:rPr>
                <w:color w:val="000000"/>
                <w:szCs w:val="21"/>
              </w:rPr>
            </w:pPr>
            <w:r>
              <w:rPr>
                <w:rFonts w:ascii="宋体" w:hAnsi="宋体"/>
                <w:color w:val="000000"/>
                <w:kern w:val="0"/>
                <w:szCs w:val="21"/>
              </w:rPr>
              <w:t>憎水率</w:t>
            </w:r>
          </w:p>
        </w:tc>
        <w:tc>
          <w:tcPr>
            <w:tcW w:w="1433" w:type="pct"/>
            <w:vAlign w:val="center"/>
          </w:tcPr>
          <w:p w14:paraId="65BA2600"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/6.9</w:t>
            </w:r>
          </w:p>
        </w:tc>
        <w:tc>
          <w:tcPr>
            <w:tcW w:w="966" w:type="pct"/>
            <w:vAlign w:val="center"/>
          </w:tcPr>
          <w:p w14:paraId="4FF1A256"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3150B328"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/5.2.2</w:t>
            </w:r>
          </w:p>
        </w:tc>
      </w:tr>
      <w:tr w:rsidR="00611D1E" w14:paraId="4BCAFDC0" w14:textId="77777777" w:rsidTr="00535238">
        <w:trPr>
          <w:trHeight w:val="425"/>
          <w:jc w:val="center"/>
        </w:trPr>
        <w:tc>
          <w:tcPr>
            <w:tcW w:w="313" w:type="pct"/>
            <w:vAlign w:val="center"/>
          </w:tcPr>
          <w:p w14:paraId="12A2288E" w14:textId="77777777" w:rsidR="00611D1E" w:rsidRDefault="00BC0961">
            <w:pPr>
              <w:jc w:val="center"/>
              <w:rPr>
                <w:rFonts w:ascii="宋体" w:hAnsi="宋体" w:cs="Calibri"/>
                <w:color w:val="000000"/>
                <w:szCs w:val="21"/>
              </w:rPr>
            </w:pPr>
            <w:r>
              <w:rPr>
                <w:rFonts w:ascii="宋体" w:hAnsi="宋体" w:cs="Calibri" w:hint="eastAsia"/>
                <w:color w:val="000000"/>
                <w:szCs w:val="21"/>
              </w:rPr>
              <w:t>6</w:t>
            </w:r>
          </w:p>
        </w:tc>
        <w:tc>
          <w:tcPr>
            <w:tcW w:w="822" w:type="pct"/>
            <w:vAlign w:val="center"/>
          </w:tcPr>
          <w:p w14:paraId="71FA95F1" w14:textId="77777777" w:rsidR="00611D1E" w:rsidRDefault="00BC0961">
            <w:pPr>
              <w:snapToGrid w:val="0"/>
              <w:jc w:val="center"/>
              <w:rPr>
                <w:color w:val="000000"/>
                <w:szCs w:val="21"/>
              </w:rPr>
            </w:pPr>
            <w:r>
              <w:rPr>
                <w:rFonts w:ascii="宋体" w:hAnsi="宋体"/>
                <w:color w:val="000000"/>
                <w:kern w:val="0"/>
                <w:szCs w:val="21"/>
              </w:rPr>
              <w:t>燃烧性能</w:t>
            </w:r>
            <w:r>
              <w:rPr>
                <w:rFonts w:ascii="宋体" w:hAnsi="宋体" w:hint="eastAsia"/>
                <w:color w:val="000000"/>
                <w:kern w:val="0"/>
                <w:szCs w:val="21"/>
              </w:rPr>
              <w:t>等级</w:t>
            </w:r>
          </w:p>
        </w:tc>
        <w:tc>
          <w:tcPr>
            <w:tcW w:w="1433" w:type="pct"/>
            <w:vAlign w:val="center"/>
          </w:tcPr>
          <w:p w14:paraId="35572DE5" w14:textId="77777777" w:rsidR="00611D1E" w:rsidRDefault="00BC0961">
            <w:pPr>
              <w:snapToGrid w:val="0"/>
              <w:jc w:val="center"/>
              <w:rPr>
                <w:rFonts w:ascii="宋体" w:hAnsi="宋体"/>
                <w:color w:val="000000"/>
                <w:szCs w:val="21"/>
                <w:lang w:val="de-DE"/>
              </w:rPr>
            </w:pPr>
            <w:r>
              <w:rPr>
                <w:rFonts w:ascii="宋体" w:hAnsi="宋体"/>
                <w:color w:val="000000"/>
                <w:szCs w:val="21"/>
                <w:lang w:val="de-DE"/>
              </w:rPr>
              <w:t>GB 8624-2012</w:t>
            </w:r>
          </w:p>
        </w:tc>
        <w:tc>
          <w:tcPr>
            <w:tcW w:w="966" w:type="pct"/>
            <w:vAlign w:val="center"/>
          </w:tcPr>
          <w:p w14:paraId="4BA77F5D" w14:textId="4FF46DE0" w:rsidR="00611D1E" w:rsidRDefault="00BC0961">
            <w:pPr>
              <w:snapToGrid w:val="0"/>
              <w:jc w:val="center"/>
              <w:rPr>
                <w:rFonts w:ascii="宋体" w:hAnsi="宋体"/>
                <w:color w:val="000000"/>
                <w:szCs w:val="21"/>
              </w:rPr>
            </w:pPr>
            <w:r>
              <w:rPr>
                <w:rFonts w:ascii="宋体" w:hAnsi="宋体" w:hint="eastAsia"/>
                <w:color w:val="000000"/>
                <w:szCs w:val="21"/>
              </w:rPr>
              <w:t>GB 46520-2025/5.1</w:t>
            </w:r>
          </w:p>
        </w:tc>
        <w:tc>
          <w:tcPr>
            <w:tcW w:w="1466" w:type="pct"/>
            <w:vAlign w:val="center"/>
          </w:tcPr>
          <w:p w14:paraId="6C888108"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/5.2.2</w:t>
            </w:r>
          </w:p>
        </w:tc>
      </w:tr>
      <w:tr w:rsidR="00611D1E" w14:paraId="5BDEF6A2" w14:textId="77777777" w:rsidTr="00535238">
        <w:trPr>
          <w:trHeight w:val="425"/>
          <w:jc w:val="center"/>
        </w:trPr>
        <w:tc>
          <w:tcPr>
            <w:tcW w:w="313" w:type="pct"/>
            <w:vAlign w:val="center"/>
          </w:tcPr>
          <w:p w14:paraId="3CF4551F" w14:textId="77777777" w:rsidR="00611D1E" w:rsidRDefault="00BC0961">
            <w:pPr>
              <w:jc w:val="center"/>
              <w:rPr>
                <w:rFonts w:ascii="宋体" w:hAnsi="宋体" w:cs="Calibri"/>
                <w:color w:val="000000"/>
                <w:szCs w:val="21"/>
              </w:rPr>
            </w:pPr>
            <w:r>
              <w:rPr>
                <w:rFonts w:ascii="宋体" w:hAnsi="宋体" w:cs="Calibri" w:hint="eastAsia"/>
                <w:color w:val="000000"/>
                <w:szCs w:val="21"/>
              </w:rPr>
              <w:t>7</w:t>
            </w:r>
          </w:p>
        </w:tc>
        <w:tc>
          <w:tcPr>
            <w:tcW w:w="822" w:type="pct"/>
            <w:vAlign w:val="center"/>
          </w:tcPr>
          <w:p w14:paraId="04725E15" w14:textId="77777777" w:rsidR="00611D1E" w:rsidRDefault="00BC0961">
            <w:pPr>
              <w:snapToGrid w:val="0"/>
              <w:jc w:val="center"/>
              <w:rPr>
                <w:color w:val="000000"/>
                <w:szCs w:val="21"/>
              </w:rPr>
            </w:pPr>
            <w:r>
              <w:rPr>
                <w:rFonts w:ascii="宋体" w:hAnsi="宋体"/>
                <w:color w:val="000000"/>
                <w:kern w:val="0"/>
                <w:szCs w:val="21"/>
              </w:rPr>
              <w:t>短期吸水量</w:t>
            </w:r>
          </w:p>
        </w:tc>
        <w:tc>
          <w:tcPr>
            <w:tcW w:w="1433" w:type="pct"/>
            <w:vAlign w:val="center"/>
          </w:tcPr>
          <w:p w14:paraId="328FFA9C"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/6.19</w:t>
            </w:r>
          </w:p>
        </w:tc>
        <w:tc>
          <w:tcPr>
            <w:tcW w:w="966" w:type="pct"/>
            <w:vAlign w:val="center"/>
          </w:tcPr>
          <w:p w14:paraId="3D0CF288"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588E083D"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/5.4.3、5.5.2</w:t>
            </w:r>
          </w:p>
        </w:tc>
      </w:tr>
      <w:tr w:rsidR="00611D1E" w14:paraId="0A75A3FC" w14:textId="77777777" w:rsidTr="00535238">
        <w:trPr>
          <w:trHeight w:val="425"/>
          <w:jc w:val="center"/>
        </w:trPr>
        <w:tc>
          <w:tcPr>
            <w:tcW w:w="313" w:type="pct"/>
            <w:vAlign w:val="center"/>
          </w:tcPr>
          <w:p w14:paraId="79762088" w14:textId="77777777" w:rsidR="00611D1E" w:rsidRDefault="00BC0961">
            <w:pPr>
              <w:jc w:val="center"/>
              <w:rPr>
                <w:rFonts w:ascii="宋体" w:hAnsi="宋体" w:cs="Calibri"/>
                <w:color w:val="000000"/>
                <w:szCs w:val="21"/>
              </w:rPr>
            </w:pPr>
            <w:r>
              <w:rPr>
                <w:rFonts w:ascii="宋体" w:hAnsi="宋体" w:cs="Calibri" w:hint="eastAsia"/>
                <w:color w:val="000000"/>
                <w:szCs w:val="21"/>
              </w:rPr>
              <w:t>8</w:t>
            </w:r>
          </w:p>
        </w:tc>
        <w:tc>
          <w:tcPr>
            <w:tcW w:w="822" w:type="pct"/>
            <w:vAlign w:val="center"/>
          </w:tcPr>
          <w:p w14:paraId="43CB0056" w14:textId="77777777" w:rsidR="00611D1E" w:rsidRDefault="00BC0961">
            <w:pPr>
              <w:snapToGrid w:val="0"/>
              <w:jc w:val="center"/>
              <w:rPr>
                <w:rFonts w:ascii="宋体" w:hAnsi="宋体"/>
                <w:color w:val="000000"/>
                <w:kern w:val="0"/>
                <w:szCs w:val="21"/>
              </w:rPr>
            </w:pPr>
            <w:r>
              <w:rPr>
                <w:rFonts w:ascii="宋体" w:hAnsi="宋体"/>
                <w:color w:val="000000"/>
                <w:kern w:val="0"/>
                <w:szCs w:val="21"/>
              </w:rPr>
              <w:t>压缩强度</w:t>
            </w:r>
          </w:p>
        </w:tc>
        <w:tc>
          <w:tcPr>
            <w:tcW w:w="1433" w:type="pct"/>
            <w:vAlign w:val="center"/>
          </w:tcPr>
          <w:p w14:paraId="5DD8B1B1"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/6.16</w:t>
            </w:r>
          </w:p>
        </w:tc>
        <w:tc>
          <w:tcPr>
            <w:tcW w:w="966" w:type="pct"/>
            <w:vAlign w:val="center"/>
          </w:tcPr>
          <w:p w14:paraId="7034B9C3"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5D25B3F5"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/5.4.2</w:t>
            </w:r>
          </w:p>
        </w:tc>
      </w:tr>
      <w:tr w:rsidR="00611D1E" w14:paraId="73D04B9E" w14:textId="77777777" w:rsidTr="00535238">
        <w:trPr>
          <w:trHeight w:val="425"/>
          <w:jc w:val="center"/>
        </w:trPr>
        <w:tc>
          <w:tcPr>
            <w:tcW w:w="313" w:type="pct"/>
            <w:vAlign w:val="center"/>
          </w:tcPr>
          <w:p w14:paraId="142E1834" w14:textId="77777777" w:rsidR="00611D1E" w:rsidRDefault="00BC0961">
            <w:pPr>
              <w:jc w:val="center"/>
              <w:rPr>
                <w:rFonts w:ascii="宋体" w:hAnsi="宋体" w:cs="Calibri"/>
                <w:color w:val="000000"/>
                <w:szCs w:val="21"/>
              </w:rPr>
            </w:pPr>
            <w:r>
              <w:rPr>
                <w:rFonts w:ascii="宋体" w:hAnsi="宋体" w:cs="Calibri" w:hint="eastAsia"/>
                <w:color w:val="000000"/>
                <w:szCs w:val="21"/>
              </w:rPr>
              <w:t>9</w:t>
            </w:r>
          </w:p>
        </w:tc>
        <w:tc>
          <w:tcPr>
            <w:tcW w:w="822" w:type="pct"/>
            <w:vAlign w:val="center"/>
          </w:tcPr>
          <w:p w14:paraId="47633086" w14:textId="77777777" w:rsidR="00611D1E" w:rsidRDefault="00BC0961">
            <w:pPr>
              <w:snapToGrid w:val="0"/>
              <w:jc w:val="center"/>
              <w:rPr>
                <w:rFonts w:ascii="宋体" w:hAnsi="宋体"/>
                <w:color w:val="000000"/>
                <w:kern w:val="0"/>
                <w:szCs w:val="21"/>
              </w:rPr>
            </w:pPr>
            <w:r>
              <w:rPr>
                <w:rFonts w:ascii="宋体" w:hAnsi="宋体"/>
                <w:color w:val="000000"/>
                <w:kern w:val="0"/>
                <w:szCs w:val="21"/>
              </w:rPr>
              <w:t>水萃取液pH值</w:t>
            </w:r>
          </w:p>
        </w:tc>
        <w:tc>
          <w:tcPr>
            <w:tcW w:w="1433" w:type="pct"/>
            <w:vAlign w:val="center"/>
          </w:tcPr>
          <w:p w14:paraId="43494FE8"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/6.20</w:t>
            </w:r>
          </w:p>
        </w:tc>
        <w:tc>
          <w:tcPr>
            <w:tcW w:w="966" w:type="pct"/>
            <w:vAlign w:val="center"/>
          </w:tcPr>
          <w:p w14:paraId="4BAA242C"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6E8B5F34"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/5.5.3、5.7.2</w:t>
            </w:r>
          </w:p>
        </w:tc>
      </w:tr>
      <w:tr w:rsidR="00611D1E" w14:paraId="7336706D" w14:textId="77777777" w:rsidTr="00535238">
        <w:trPr>
          <w:trHeight w:val="425"/>
          <w:jc w:val="center"/>
        </w:trPr>
        <w:tc>
          <w:tcPr>
            <w:tcW w:w="313" w:type="pct"/>
            <w:vAlign w:val="center"/>
          </w:tcPr>
          <w:p w14:paraId="26D6C0AD" w14:textId="77777777" w:rsidR="00611D1E" w:rsidRDefault="00BC0961">
            <w:pPr>
              <w:jc w:val="center"/>
              <w:rPr>
                <w:rFonts w:ascii="宋体" w:hAnsi="宋体" w:cs="Calibri"/>
                <w:color w:val="000000"/>
                <w:szCs w:val="21"/>
              </w:rPr>
            </w:pPr>
            <w:r>
              <w:rPr>
                <w:rFonts w:ascii="宋体" w:hAnsi="宋体" w:cs="Calibri" w:hint="eastAsia"/>
                <w:color w:val="000000"/>
                <w:szCs w:val="21"/>
              </w:rPr>
              <w:t>10</w:t>
            </w:r>
          </w:p>
        </w:tc>
        <w:tc>
          <w:tcPr>
            <w:tcW w:w="822" w:type="pct"/>
            <w:vAlign w:val="center"/>
          </w:tcPr>
          <w:p w14:paraId="17AA7635" w14:textId="77777777" w:rsidR="00611D1E" w:rsidRDefault="00BC0961">
            <w:pPr>
              <w:snapToGrid w:val="0"/>
              <w:jc w:val="center"/>
              <w:rPr>
                <w:rFonts w:ascii="宋体" w:hAnsi="宋体"/>
                <w:color w:val="000000"/>
                <w:kern w:val="0"/>
                <w:szCs w:val="21"/>
              </w:rPr>
            </w:pPr>
            <w:r>
              <w:rPr>
                <w:rFonts w:ascii="宋体" w:hAnsi="宋体"/>
                <w:color w:val="000000"/>
                <w:kern w:val="0"/>
                <w:szCs w:val="21"/>
              </w:rPr>
              <w:t>甲醛释放量</w:t>
            </w:r>
          </w:p>
        </w:tc>
        <w:tc>
          <w:tcPr>
            <w:tcW w:w="1433" w:type="pct"/>
            <w:vAlign w:val="center"/>
          </w:tcPr>
          <w:p w14:paraId="01857C11"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/6.13</w:t>
            </w:r>
          </w:p>
        </w:tc>
        <w:tc>
          <w:tcPr>
            <w:tcW w:w="966" w:type="pct"/>
            <w:vAlign w:val="center"/>
          </w:tcPr>
          <w:p w14:paraId="367192B6"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78F53D1D"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/5.3.2</w:t>
            </w:r>
          </w:p>
        </w:tc>
      </w:tr>
      <w:tr w:rsidR="00611D1E" w14:paraId="499D7EF3" w14:textId="77777777" w:rsidTr="00535238">
        <w:trPr>
          <w:trHeight w:val="425"/>
          <w:jc w:val="center"/>
        </w:trPr>
        <w:tc>
          <w:tcPr>
            <w:tcW w:w="313" w:type="pct"/>
            <w:vAlign w:val="center"/>
          </w:tcPr>
          <w:p w14:paraId="3D2BF6FC" w14:textId="77777777" w:rsidR="00611D1E" w:rsidRDefault="00BC0961">
            <w:pPr>
              <w:jc w:val="center"/>
              <w:rPr>
                <w:rFonts w:ascii="宋体" w:hAnsi="宋体" w:cs="Calibri"/>
                <w:color w:val="000000"/>
                <w:szCs w:val="21"/>
              </w:rPr>
            </w:pPr>
            <w:r>
              <w:rPr>
                <w:rFonts w:ascii="宋体" w:hAnsi="宋体" w:cs="Calibri" w:hint="eastAsia"/>
                <w:color w:val="000000"/>
                <w:szCs w:val="21"/>
              </w:rPr>
              <w:t>11</w:t>
            </w:r>
          </w:p>
        </w:tc>
        <w:tc>
          <w:tcPr>
            <w:tcW w:w="822" w:type="pct"/>
            <w:vAlign w:val="center"/>
          </w:tcPr>
          <w:p w14:paraId="5AAEF65D" w14:textId="77777777" w:rsidR="00611D1E" w:rsidRDefault="00BC0961">
            <w:pPr>
              <w:snapToGrid w:val="0"/>
              <w:jc w:val="center"/>
              <w:rPr>
                <w:rFonts w:ascii="宋体" w:hAnsi="宋体"/>
                <w:color w:val="000000"/>
                <w:kern w:val="0"/>
                <w:szCs w:val="21"/>
              </w:rPr>
            </w:pPr>
            <w:r>
              <w:rPr>
                <w:rFonts w:ascii="宋体" w:hAnsi="宋体"/>
                <w:color w:val="000000"/>
                <w:kern w:val="0"/>
                <w:szCs w:val="21"/>
              </w:rPr>
              <w:t>点载荷</w:t>
            </w:r>
          </w:p>
        </w:tc>
        <w:tc>
          <w:tcPr>
            <w:tcW w:w="1433" w:type="pct"/>
            <w:vAlign w:val="center"/>
          </w:tcPr>
          <w:p w14:paraId="052E3F4E"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/6.17</w:t>
            </w:r>
          </w:p>
        </w:tc>
        <w:tc>
          <w:tcPr>
            <w:tcW w:w="966" w:type="pct"/>
            <w:vAlign w:val="center"/>
          </w:tcPr>
          <w:p w14:paraId="727717A2"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466" w:type="pct"/>
            <w:vAlign w:val="center"/>
          </w:tcPr>
          <w:p w14:paraId="5A3F4DEE" w14:textId="77777777" w:rsidR="00611D1E" w:rsidRDefault="00BC0961">
            <w:pPr>
              <w:snapToGrid w:val="0"/>
              <w:jc w:val="center"/>
              <w:rPr>
                <w:rFonts w:ascii="宋体" w:hAnsi="宋体"/>
                <w:color w:val="000000"/>
                <w:szCs w:val="21"/>
              </w:rPr>
            </w:pPr>
            <w:r>
              <w:rPr>
                <w:rFonts w:ascii="宋体" w:hAnsi="宋体"/>
                <w:color w:val="000000"/>
                <w:szCs w:val="21"/>
              </w:rPr>
              <w:t>GB/T 19686-2015</w:t>
            </w:r>
            <w:r>
              <w:rPr>
                <w:rFonts w:ascii="宋体" w:hAnsi="宋体" w:hint="eastAsia"/>
                <w:color w:val="000000"/>
                <w:szCs w:val="21"/>
              </w:rPr>
              <w:t>/5.4.2</w:t>
            </w:r>
          </w:p>
        </w:tc>
      </w:tr>
      <w:tr w:rsidR="00611D1E" w14:paraId="74BF21F9" w14:textId="77777777" w:rsidTr="00535238">
        <w:trPr>
          <w:trHeight w:val="425"/>
          <w:jc w:val="center"/>
        </w:trPr>
        <w:tc>
          <w:tcPr>
            <w:tcW w:w="313" w:type="pct"/>
            <w:shd w:val="clear" w:color="auto" w:fill="auto"/>
            <w:vAlign w:val="center"/>
          </w:tcPr>
          <w:p w14:paraId="06CF0ED2" w14:textId="77777777" w:rsidR="00611D1E" w:rsidRDefault="00BC0961">
            <w:pPr>
              <w:autoSpaceDN w:val="0"/>
              <w:snapToGrid w:val="0"/>
              <w:jc w:val="center"/>
              <w:rPr>
                <w:rFonts w:ascii="宋体" w:hAnsi="宋体"/>
                <w:szCs w:val="21"/>
              </w:rPr>
            </w:pPr>
            <w:r>
              <w:rPr>
                <w:rFonts w:ascii="宋体" w:hAnsi="宋体" w:hint="eastAsia"/>
                <w:szCs w:val="21"/>
              </w:rPr>
              <w:t>12</w:t>
            </w:r>
          </w:p>
        </w:tc>
        <w:tc>
          <w:tcPr>
            <w:tcW w:w="822" w:type="pct"/>
            <w:shd w:val="clear" w:color="auto" w:fill="auto"/>
            <w:vAlign w:val="center"/>
          </w:tcPr>
          <w:p w14:paraId="31D39EAC"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标识</w:t>
            </w:r>
          </w:p>
        </w:tc>
        <w:tc>
          <w:tcPr>
            <w:tcW w:w="1433" w:type="pct"/>
            <w:shd w:val="clear" w:color="auto" w:fill="auto"/>
            <w:vAlign w:val="center"/>
          </w:tcPr>
          <w:p w14:paraId="77D32C17"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c>
          <w:tcPr>
            <w:tcW w:w="966" w:type="pct"/>
            <w:shd w:val="clear" w:color="auto" w:fill="auto"/>
            <w:vAlign w:val="center"/>
          </w:tcPr>
          <w:p w14:paraId="05B5F9D6" w14:textId="77777777" w:rsidR="00611D1E" w:rsidRDefault="00BC0961">
            <w:pPr>
              <w:snapToGrid w:val="0"/>
              <w:jc w:val="center"/>
              <w:rPr>
                <w:rFonts w:ascii="宋体" w:hAnsi="宋体"/>
                <w:color w:val="000000"/>
                <w:szCs w:val="21"/>
              </w:rPr>
            </w:pPr>
            <w:r>
              <w:rPr>
                <w:rFonts w:ascii="宋体" w:hAnsi="宋体" w:hint="eastAsia"/>
                <w:color w:val="000000"/>
                <w:szCs w:val="21"/>
              </w:rPr>
              <w:t>GB 46520-2025/8</w:t>
            </w:r>
          </w:p>
        </w:tc>
        <w:tc>
          <w:tcPr>
            <w:tcW w:w="1466" w:type="pct"/>
            <w:shd w:val="clear" w:color="auto" w:fill="auto"/>
            <w:vAlign w:val="center"/>
          </w:tcPr>
          <w:p w14:paraId="7C630F86"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r w:rsidR="00611D1E" w14:paraId="384BD60E" w14:textId="77777777">
        <w:trPr>
          <w:trHeight w:val="425"/>
          <w:jc w:val="center"/>
        </w:trPr>
        <w:tc>
          <w:tcPr>
            <w:tcW w:w="5000" w:type="pct"/>
            <w:gridSpan w:val="5"/>
            <w:vAlign w:val="center"/>
          </w:tcPr>
          <w:p w14:paraId="6B305578" w14:textId="77777777" w:rsidR="00611D1E" w:rsidRDefault="00BC0961">
            <w:pPr>
              <w:snapToGrid w:val="0"/>
              <w:jc w:val="left"/>
              <w:rPr>
                <w:rFonts w:ascii="宋体" w:hAnsi="宋体"/>
                <w:color w:val="000000"/>
                <w:szCs w:val="21"/>
              </w:rPr>
            </w:pPr>
            <w:r>
              <w:rPr>
                <w:rFonts w:ascii="宋体" w:hAnsi="宋体" w:cs="仿宋" w:hint="eastAsia"/>
                <w:color w:val="000000"/>
                <w:szCs w:val="21"/>
              </w:rPr>
              <w:t>表中序号7项目不适用于钢结构和内保温用岩棉板制品；序号8项目不适用于屋面和地板用于填充的岩棉制品；序号11项目不适用于屋面和地板填充用、幕墙用、钢结构和内保温用岩棉板制品；序号9项目不适用于屋面和地板用、内保温用岩棉板制品；序号10项目不适用于屋面和地板用、幕墙用、钢结构用岩棉板制品。</w:t>
            </w:r>
          </w:p>
        </w:tc>
      </w:tr>
    </w:tbl>
    <w:p w14:paraId="298F9A39" w14:textId="77777777" w:rsidR="00611D1E" w:rsidRDefault="00611D1E">
      <w:pPr>
        <w:snapToGrid w:val="0"/>
        <w:spacing w:line="440" w:lineRule="exact"/>
        <w:jc w:val="center"/>
        <w:rPr>
          <w:rFonts w:ascii="宋体" w:hAnsi="宋体"/>
          <w:color w:val="000000"/>
          <w:sz w:val="24"/>
          <w:szCs w:val="21"/>
        </w:rPr>
      </w:pPr>
    </w:p>
    <w:p w14:paraId="3C80867D" w14:textId="6F281392" w:rsidR="00611D1E" w:rsidRDefault="00BC0961">
      <w:pPr>
        <w:snapToGrid w:val="0"/>
        <w:spacing w:line="440" w:lineRule="exact"/>
        <w:jc w:val="center"/>
        <w:rPr>
          <w:rFonts w:ascii="宋体" w:hAnsi="宋体"/>
          <w:color w:val="000000"/>
          <w:sz w:val="24"/>
          <w:szCs w:val="21"/>
        </w:rPr>
      </w:pPr>
      <w:r>
        <w:rPr>
          <w:rFonts w:ascii="宋体" w:hAnsi="宋体" w:hint="eastAsia"/>
          <w:color w:val="000000"/>
          <w:sz w:val="24"/>
          <w:szCs w:val="21"/>
        </w:rPr>
        <w:t xml:space="preserve">表11 </w:t>
      </w:r>
      <w:proofErr w:type="gramStart"/>
      <w:r>
        <w:rPr>
          <w:rFonts w:ascii="宋体" w:hAnsi="宋体" w:hint="eastAsia"/>
          <w:color w:val="000000"/>
          <w:sz w:val="24"/>
          <w:szCs w:val="21"/>
        </w:rPr>
        <w:t>纳米孔气凝胶</w:t>
      </w:r>
      <w:proofErr w:type="gramEnd"/>
      <w:r>
        <w:rPr>
          <w:rFonts w:ascii="宋体" w:hAnsi="宋体" w:hint="eastAsia"/>
          <w:color w:val="000000"/>
          <w:sz w:val="24"/>
          <w:szCs w:val="21"/>
        </w:rPr>
        <w:t>复合绝热制品检验项目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35"/>
        <w:gridCol w:w="2189"/>
        <w:gridCol w:w="1850"/>
        <w:gridCol w:w="2485"/>
      </w:tblGrid>
      <w:tr w:rsidR="00611D1E" w14:paraId="13583554" w14:textId="77777777">
        <w:trPr>
          <w:trHeight w:val="425"/>
          <w:jc w:val="center"/>
        </w:trPr>
        <w:tc>
          <w:tcPr>
            <w:tcW w:w="328" w:type="pct"/>
            <w:vAlign w:val="center"/>
          </w:tcPr>
          <w:p w14:paraId="29B43E75" w14:textId="77777777" w:rsidR="00611D1E" w:rsidRDefault="00BC0961">
            <w:pPr>
              <w:jc w:val="center"/>
              <w:rPr>
                <w:rFonts w:ascii="宋体" w:hAnsi="宋体" w:cs="Calibri"/>
                <w:color w:val="000000"/>
                <w:szCs w:val="21"/>
              </w:rPr>
            </w:pPr>
            <w:r>
              <w:rPr>
                <w:rFonts w:ascii="宋体" w:hAnsi="宋体" w:cs="Calibri"/>
                <w:color w:val="000000"/>
                <w:szCs w:val="21"/>
              </w:rPr>
              <w:t>序号</w:t>
            </w:r>
          </w:p>
        </w:tc>
        <w:tc>
          <w:tcPr>
            <w:tcW w:w="1025" w:type="pct"/>
            <w:vAlign w:val="center"/>
          </w:tcPr>
          <w:p w14:paraId="02CCC834" w14:textId="77777777" w:rsidR="00611D1E" w:rsidRDefault="00BC0961">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223" w:type="pct"/>
            <w:vAlign w:val="center"/>
          </w:tcPr>
          <w:p w14:paraId="05292120" w14:textId="77777777" w:rsidR="00611D1E" w:rsidRDefault="00BC0961">
            <w:pPr>
              <w:jc w:val="center"/>
              <w:rPr>
                <w:rFonts w:ascii="宋体" w:hAnsi="宋体" w:cs="Calibri"/>
                <w:color w:val="000000"/>
                <w:szCs w:val="21"/>
              </w:rPr>
            </w:pPr>
            <w:r>
              <w:rPr>
                <w:rFonts w:ascii="宋体" w:hAnsi="宋体" w:cs="Calibri" w:hint="eastAsia"/>
                <w:color w:val="000000"/>
                <w:szCs w:val="21"/>
              </w:rPr>
              <w:t>检验方法</w:t>
            </w:r>
          </w:p>
        </w:tc>
        <w:tc>
          <w:tcPr>
            <w:tcW w:w="1034" w:type="pct"/>
            <w:vAlign w:val="center"/>
          </w:tcPr>
          <w:p w14:paraId="3BDA2620" w14:textId="77777777" w:rsidR="00611D1E" w:rsidRDefault="00BC0961">
            <w:pPr>
              <w:jc w:val="center"/>
              <w:rPr>
                <w:rFonts w:ascii="宋体" w:hAnsi="宋体" w:cs="Calibri"/>
                <w:color w:val="000000"/>
                <w:szCs w:val="21"/>
              </w:rPr>
            </w:pPr>
            <w:r>
              <w:rPr>
                <w:rFonts w:ascii="宋体" w:hAnsi="宋体" w:cs="Calibri" w:hint="eastAsia"/>
                <w:color w:val="000000"/>
                <w:szCs w:val="21"/>
              </w:rPr>
              <w:t>强制性质量要求</w:t>
            </w:r>
          </w:p>
        </w:tc>
        <w:tc>
          <w:tcPr>
            <w:tcW w:w="1388" w:type="pct"/>
            <w:vAlign w:val="center"/>
          </w:tcPr>
          <w:p w14:paraId="15E87EE1" w14:textId="77777777" w:rsidR="00611D1E" w:rsidRDefault="00BC0961">
            <w:pPr>
              <w:jc w:val="center"/>
              <w:rPr>
                <w:rFonts w:ascii="宋体" w:hAnsi="宋体" w:cs="Calibri"/>
                <w:color w:val="000000"/>
                <w:szCs w:val="21"/>
              </w:rPr>
            </w:pPr>
            <w:r>
              <w:rPr>
                <w:rFonts w:ascii="宋体" w:hAnsi="宋体" w:cs="Calibri" w:hint="eastAsia"/>
                <w:color w:val="000000"/>
                <w:szCs w:val="21"/>
              </w:rPr>
              <w:t>推荐性质量要求</w:t>
            </w:r>
          </w:p>
        </w:tc>
      </w:tr>
      <w:tr w:rsidR="00611D1E" w14:paraId="716AD047" w14:textId="77777777">
        <w:trPr>
          <w:trHeight w:val="425"/>
          <w:jc w:val="center"/>
        </w:trPr>
        <w:tc>
          <w:tcPr>
            <w:tcW w:w="328" w:type="pct"/>
            <w:vAlign w:val="center"/>
          </w:tcPr>
          <w:p w14:paraId="3A029991" w14:textId="77777777" w:rsidR="00611D1E" w:rsidRDefault="00BC0961">
            <w:pPr>
              <w:jc w:val="center"/>
              <w:rPr>
                <w:rFonts w:ascii="宋体" w:hAnsi="宋体" w:cs="Calibri"/>
                <w:color w:val="000000"/>
                <w:szCs w:val="21"/>
              </w:rPr>
            </w:pPr>
            <w:r>
              <w:rPr>
                <w:rFonts w:ascii="宋体" w:hAnsi="宋体" w:cs="Calibri"/>
                <w:color w:val="000000"/>
                <w:szCs w:val="21"/>
              </w:rPr>
              <w:t>1</w:t>
            </w:r>
          </w:p>
        </w:tc>
        <w:tc>
          <w:tcPr>
            <w:tcW w:w="1025" w:type="pct"/>
            <w:vAlign w:val="center"/>
          </w:tcPr>
          <w:p w14:paraId="10CA1ACB" w14:textId="77777777" w:rsidR="00611D1E" w:rsidRDefault="00BC0961">
            <w:pPr>
              <w:snapToGrid w:val="0"/>
              <w:jc w:val="center"/>
              <w:rPr>
                <w:rFonts w:ascii="宋体" w:hAnsi="宋体"/>
                <w:color w:val="000000"/>
                <w:szCs w:val="21"/>
              </w:rPr>
            </w:pPr>
            <w:r>
              <w:rPr>
                <w:rFonts w:ascii="宋体" w:hAnsi="宋体" w:hint="eastAsia"/>
                <w:color w:val="000000"/>
                <w:kern w:val="0"/>
                <w:szCs w:val="21"/>
              </w:rPr>
              <w:t>导热系数</w:t>
            </w:r>
          </w:p>
        </w:tc>
        <w:tc>
          <w:tcPr>
            <w:tcW w:w="1223" w:type="pct"/>
            <w:vAlign w:val="center"/>
          </w:tcPr>
          <w:p w14:paraId="3472A813" w14:textId="77777777" w:rsidR="00611D1E" w:rsidRDefault="00BC0961">
            <w:pPr>
              <w:snapToGrid w:val="0"/>
              <w:jc w:val="center"/>
              <w:rPr>
                <w:rFonts w:ascii="宋体" w:hAnsi="宋体"/>
                <w:color w:val="000000"/>
                <w:szCs w:val="21"/>
              </w:rPr>
            </w:pPr>
            <w:r>
              <w:rPr>
                <w:rFonts w:ascii="宋体" w:hAnsi="宋体" w:hint="eastAsia"/>
                <w:color w:val="000000"/>
                <w:szCs w:val="21"/>
              </w:rPr>
              <w:t>GB/T 34336-2017/6.5</w:t>
            </w:r>
          </w:p>
        </w:tc>
        <w:tc>
          <w:tcPr>
            <w:tcW w:w="1034" w:type="pct"/>
            <w:vAlign w:val="center"/>
          </w:tcPr>
          <w:p w14:paraId="72BDAC08"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2DA6C1F0" w14:textId="77777777" w:rsidR="00611D1E" w:rsidRDefault="00BC0961">
            <w:pPr>
              <w:snapToGrid w:val="0"/>
              <w:jc w:val="center"/>
              <w:rPr>
                <w:rFonts w:ascii="宋体" w:hAnsi="宋体"/>
                <w:color w:val="000000"/>
                <w:szCs w:val="21"/>
              </w:rPr>
            </w:pPr>
            <w:r>
              <w:rPr>
                <w:rFonts w:ascii="宋体" w:hAnsi="宋体" w:hint="eastAsia"/>
                <w:color w:val="000000"/>
                <w:szCs w:val="21"/>
              </w:rPr>
              <w:t>GB/T 34336-2017/5.1.1</w:t>
            </w:r>
          </w:p>
        </w:tc>
      </w:tr>
      <w:tr w:rsidR="00611D1E" w14:paraId="0AED810A" w14:textId="77777777">
        <w:trPr>
          <w:trHeight w:val="425"/>
          <w:jc w:val="center"/>
        </w:trPr>
        <w:tc>
          <w:tcPr>
            <w:tcW w:w="328" w:type="pct"/>
            <w:vAlign w:val="center"/>
          </w:tcPr>
          <w:p w14:paraId="05C2B0DA" w14:textId="77777777" w:rsidR="00611D1E" w:rsidRDefault="00BC0961">
            <w:pPr>
              <w:jc w:val="center"/>
              <w:rPr>
                <w:rFonts w:ascii="宋体" w:hAnsi="宋体" w:cs="Calibri"/>
                <w:color w:val="000000"/>
                <w:szCs w:val="21"/>
              </w:rPr>
            </w:pPr>
            <w:r>
              <w:rPr>
                <w:rFonts w:ascii="宋体" w:hAnsi="宋体" w:cs="Calibri" w:hint="eastAsia"/>
                <w:color w:val="000000"/>
                <w:szCs w:val="21"/>
              </w:rPr>
              <w:t>2</w:t>
            </w:r>
          </w:p>
        </w:tc>
        <w:tc>
          <w:tcPr>
            <w:tcW w:w="1025" w:type="pct"/>
            <w:vAlign w:val="center"/>
          </w:tcPr>
          <w:p w14:paraId="19075F4F" w14:textId="77777777" w:rsidR="00611D1E" w:rsidRDefault="00BC0961">
            <w:pPr>
              <w:snapToGrid w:val="0"/>
              <w:jc w:val="center"/>
              <w:rPr>
                <w:szCs w:val="21"/>
              </w:rPr>
            </w:pPr>
            <w:r>
              <w:rPr>
                <w:rFonts w:ascii="宋体" w:hAnsi="宋体"/>
                <w:color w:val="000000"/>
                <w:kern w:val="0"/>
                <w:szCs w:val="21"/>
              </w:rPr>
              <w:t>燃烧性能等级</w:t>
            </w:r>
          </w:p>
        </w:tc>
        <w:tc>
          <w:tcPr>
            <w:tcW w:w="1223" w:type="pct"/>
            <w:vAlign w:val="center"/>
          </w:tcPr>
          <w:p w14:paraId="110A21A7" w14:textId="77777777" w:rsidR="00611D1E" w:rsidRDefault="00BC0961">
            <w:pPr>
              <w:snapToGrid w:val="0"/>
              <w:jc w:val="center"/>
              <w:rPr>
                <w:rFonts w:ascii="宋体" w:hAnsi="宋体"/>
                <w:color w:val="000000"/>
                <w:szCs w:val="21"/>
              </w:rPr>
            </w:pPr>
            <w:r>
              <w:rPr>
                <w:rFonts w:ascii="宋体" w:hAnsi="宋体"/>
                <w:color w:val="000000"/>
                <w:szCs w:val="21"/>
                <w:lang w:val="de-DE"/>
              </w:rPr>
              <w:t>GB 8624-2012</w:t>
            </w:r>
          </w:p>
        </w:tc>
        <w:tc>
          <w:tcPr>
            <w:tcW w:w="1034" w:type="pct"/>
            <w:vAlign w:val="center"/>
          </w:tcPr>
          <w:p w14:paraId="7DCD75AD" w14:textId="6F83C923" w:rsidR="00611D1E" w:rsidRDefault="00BC0961">
            <w:pPr>
              <w:snapToGrid w:val="0"/>
              <w:jc w:val="center"/>
              <w:rPr>
                <w:rFonts w:ascii="宋体" w:hAnsi="宋体"/>
                <w:color w:val="000000"/>
                <w:szCs w:val="21"/>
              </w:rPr>
            </w:pPr>
            <w:r>
              <w:rPr>
                <w:rFonts w:ascii="宋体" w:hAnsi="宋体" w:hint="eastAsia"/>
                <w:color w:val="000000"/>
                <w:szCs w:val="21"/>
              </w:rPr>
              <w:t>GB 46520-2025/5.1</w:t>
            </w:r>
          </w:p>
        </w:tc>
        <w:tc>
          <w:tcPr>
            <w:tcW w:w="1388" w:type="pct"/>
            <w:vAlign w:val="center"/>
          </w:tcPr>
          <w:p w14:paraId="4CB9B1F9" w14:textId="77777777" w:rsidR="00611D1E" w:rsidRDefault="00BC0961">
            <w:pPr>
              <w:snapToGrid w:val="0"/>
              <w:jc w:val="center"/>
              <w:rPr>
                <w:rFonts w:ascii="宋体" w:hAnsi="宋体"/>
                <w:color w:val="000000"/>
                <w:szCs w:val="21"/>
              </w:rPr>
            </w:pPr>
            <w:r>
              <w:rPr>
                <w:rFonts w:ascii="宋体" w:hAnsi="宋体" w:hint="eastAsia"/>
                <w:color w:val="000000"/>
                <w:szCs w:val="21"/>
              </w:rPr>
              <w:t>GB/T 34336-2017/5.1.2</w:t>
            </w:r>
          </w:p>
        </w:tc>
      </w:tr>
      <w:tr w:rsidR="00611D1E" w14:paraId="7EDAE6F6" w14:textId="77777777">
        <w:trPr>
          <w:trHeight w:val="425"/>
          <w:jc w:val="center"/>
        </w:trPr>
        <w:tc>
          <w:tcPr>
            <w:tcW w:w="328" w:type="pct"/>
            <w:vAlign w:val="center"/>
          </w:tcPr>
          <w:p w14:paraId="2F5293F4" w14:textId="77777777" w:rsidR="00611D1E" w:rsidRDefault="00BC0961">
            <w:pPr>
              <w:jc w:val="center"/>
              <w:rPr>
                <w:rFonts w:ascii="宋体" w:hAnsi="宋体" w:cs="Calibri"/>
                <w:color w:val="000000"/>
                <w:szCs w:val="21"/>
              </w:rPr>
            </w:pPr>
            <w:r>
              <w:rPr>
                <w:rFonts w:ascii="宋体" w:hAnsi="宋体" w:cs="Calibri" w:hint="eastAsia"/>
                <w:color w:val="000000"/>
                <w:szCs w:val="21"/>
              </w:rPr>
              <w:t>3</w:t>
            </w:r>
          </w:p>
        </w:tc>
        <w:tc>
          <w:tcPr>
            <w:tcW w:w="1025" w:type="pct"/>
            <w:vAlign w:val="center"/>
          </w:tcPr>
          <w:p w14:paraId="0E02D5E7" w14:textId="77777777" w:rsidR="00611D1E" w:rsidRDefault="00BC0961">
            <w:pPr>
              <w:snapToGrid w:val="0"/>
              <w:jc w:val="center"/>
              <w:rPr>
                <w:rFonts w:ascii="宋体" w:hAnsi="宋体"/>
                <w:color w:val="000000"/>
                <w:kern w:val="0"/>
                <w:szCs w:val="21"/>
              </w:rPr>
            </w:pPr>
            <w:r>
              <w:rPr>
                <w:rFonts w:hint="eastAsia"/>
                <w:color w:val="000000"/>
                <w:szCs w:val="21"/>
              </w:rPr>
              <w:t>振动质量损失率</w:t>
            </w:r>
          </w:p>
        </w:tc>
        <w:tc>
          <w:tcPr>
            <w:tcW w:w="1223" w:type="pct"/>
            <w:vAlign w:val="center"/>
          </w:tcPr>
          <w:p w14:paraId="1DD4C5BA" w14:textId="77777777" w:rsidR="00611D1E" w:rsidRDefault="00BC0961">
            <w:pPr>
              <w:snapToGrid w:val="0"/>
              <w:jc w:val="center"/>
              <w:rPr>
                <w:rFonts w:ascii="宋体" w:hAnsi="宋体"/>
                <w:color w:val="000000"/>
                <w:szCs w:val="21"/>
              </w:rPr>
            </w:pPr>
            <w:r>
              <w:rPr>
                <w:rFonts w:ascii="宋体" w:hAnsi="宋体" w:hint="eastAsia"/>
                <w:color w:val="000000"/>
                <w:szCs w:val="21"/>
              </w:rPr>
              <w:t>GB/T 34336-2017/6.8</w:t>
            </w:r>
          </w:p>
        </w:tc>
        <w:tc>
          <w:tcPr>
            <w:tcW w:w="1034" w:type="pct"/>
            <w:vAlign w:val="center"/>
          </w:tcPr>
          <w:p w14:paraId="003538EC"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06B23D00" w14:textId="77777777" w:rsidR="00611D1E" w:rsidRDefault="00BC0961">
            <w:pPr>
              <w:snapToGrid w:val="0"/>
              <w:jc w:val="center"/>
              <w:rPr>
                <w:rFonts w:ascii="宋体" w:hAnsi="宋体"/>
                <w:color w:val="000000"/>
                <w:szCs w:val="21"/>
              </w:rPr>
            </w:pPr>
            <w:r>
              <w:rPr>
                <w:rFonts w:ascii="宋体" w:hAnsi="宋体" w:hint="eastAsia"/>
                <w:color w:val="000000"/>
                <w:szCs w:val="21"/>
              </w:rPr>
              <w:t>GB/T 34336-2017/5.1.4</w:t>
            </w:r>
          </w:p>
        </w:tc>
      </w:tr>
      <w:tr w:rsidR="00611D1E" w14:paraId="04653035" w14:textId="77777777">
        <w:trPr>
          <w:trHeight w:val="425"/>
          <w:jc w:val="center"/>
        </w:trPr>
        <w:tc>
          <w:tcPr>
            <w:tcW w:w="328" w:type="pct"/>
            <w:vAlign w:val="center"/>
          </w:tcPr>
          <w:p w14:paraId="547C1F78" w14:textId="77777777" w:rsidR="00611D1E" w:rsidRDefault="00BC0961">
            <w:pPr>
              <w:jc w:val="center"/>
              <w:rPr>
                <w:rFonts w:ascii="宋体" w:hAnsi="宋体" w:cs="Calibri"/>
                <w:color w:val="000000"/>
                <w:szCs w:val="21"/>
              </w:rPr>
            </w:pPr>
            <w:r>
              <w:rPr>
                <w:rFonts w:ascii="宋体" w:hAnsi="宋体" w:cs="Calibri" w:hint="eastAsia"/>
                <w:color w:val="000000"/>
                <w:szCs w:val="21"/>
              </w:rPr>
              <w:t>4</w:t>
            </w:r>
          </w:p>
        </w:tc>
        <w:tc>
          <w:tcPr>
            <w:tcW w:w="1025" w:type="pct"/>
            <w:vAlign w:val="center"/>
          </w:tcPr>
          <w:p w14:paraId="38D01955" w14:textId="77777777" w:rsidR="00611D1E" w:rsidRDefault="00BC0961">
            <w:pPr>
              <w:snapToGrid w:val="0"/>
              <w:jc w:val="center"/>
              <w:rPr>
                <w:szCs w:val="21"/>
              </w:rPr>
            </w:pPr>
            <w:r>
              <w:rPr>
                <w:rFonts w:ascii="宋体" w:hAnsi="宋体" w:hint="eastAsia"/>
                <w:color w:val="000000"/>
                <w:kern w:val="0"/>
                <w:szCs w:val="21"/>
              </w:rPr>
              <w:t>体积密度</w:t>
            </w:r>
          </w:p>
        </w:tc>
        <w:tc>
          <w:tcPr>
            <w:tcW w:w="1223" w:type="pct"/>
            <w:vAlign w:val="center"/>
          </w:tcPr>
          <w:p w14:paraId="2268AA72" w14:textId="77777777" w:rsidR="00611D1E" w:rsidRDefault="00BC0961">
            <w:pPr>
              <w:snapToGrid w:val="0"/>
              <w:jc w:val="center"/>
              <w:rPr>
                <w:rFonts w:ascii="宋体" w:hAnsi="宋体"/>
                <w:color w:val="000000"/>
                <w:szCs w:val="21"/>
              </w:rPr>
            </w:pPr>
            <w:r>
              <w:rPr>
                <w:rFonts w:ascii="宋体" w:hAnsi="宋体" w:hint="eastAsia"/>
                <w:color w:val="000000"/>
                <w:szCs w:val="21"/>
              </w:rPr>
              <w:t>GB/T 34336-2017/6.4</w:t>
            </w:r>
          </w:p>
        </w:tc>
        <w:tc>
          <w:tcPr>
            <w:tcW w:w="1034" w:type="pct"/>
            <w:vAlign w:val="center"/>
          </w:tcPr>
          <w:p w14:paraId="5982B62E"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245FA5B7" w14:textId="77777777" w:rsidR="00611D1E" w:rsidRDefault="00BC0961">
            <w:pPr>
              <w:snapToGrid w:val="0"/>
              <w:jc w:val="center"/>
              <w:rPr>
                <w:rFonts w:ascii="宋体" w:hAnsi="宋体"/>
                <w:color w:val="000000"/>
                <w:szCs w:val="21"/>
              </w:rPr>
            </w:pPr>
            <w:r>
              <w:rPr>
                <w:rFonts w:ascii="宋体" w:hAnsi="宋体" w:hint="eastAsia"/>
                <w:color w:val="000000"/>
                <w:szCs w:val="21"/>
              </w:rPr>
              <w:t>GB/T 34336-2017/5.2.3、5.3.3</w:t>
            </w:r>
          </w:p>
        </w:tc>
      </w:tr>
      <w:tr w:rsidR="00611D1E" w14:paraId="517C6FAD" w14:textId="77777777">
        <w:trPr>
          <w:trHeight w:val="425"/>
          <w:jc w:val="center"/>
        </w:trPr>
        <w:tc>
          <w:tcPr>
            <w:tcW w:w="328" w:type="pct"/>
            <w:vAlign w:val="center"/>
          </w:tcPr>
          <w:p w14:paraId="38F702BF" w14:textId="77777777" w:rsidR="00611D1E" w:rsidRDefault="00BC0961">
            <w:pPr>
              <w:jc w:val="center"/>
              <w:rPr>
                <w:rFonts w:ascii="宋体" w:hAnsi="宋体" w:cs="Calibri"/>
                <w:color w:val="000000"/>
                <w:szCs w:val="21"/>
              </w:rPr>
            </w:pPr>
            <w:r>
              <w:rPr>
                <w:rFonts w:ascii="宋体" w:hAnsi="宋体" w:cs="Calibri" w:hint="eastAsia"/>
                <w:color w:val="000000"/>
                <w:szCs w:val="21"/>
              </w:rPr>
              <w:t>5</w:t>
            </w:r>
          </w:p>
        </w:tc>
        <w:tc>
          <w:tcPr>
            <w:tcW w:w="1025" w:type="pct"/>
            <w:vAlign w:val="center"/>
          </w:tcPr>
          <w:p w14:paraId="77313AA4" w14:textId="77777777" w:rsidR="00611D1E" w:rsidRDefault="00BC0961">
            <w:pPr>
              <w:snapToGrid w:val="0"/>
              <w:jc w:val="center"/>
              <w:rPr>
                <w:color w:val="000000"/>
                <w:szCs w:val="21"/>
              </w:rPr>
            </w:pPr>
            <w:r>
              <w:rPr>
                <w:rFonts w:ascii="宋体" w:hAnsi="宋体" w:hint="eastAsia"/>
                <w:color w:val="000000"/>
                <w:kern w:val="0"/>
                <w:szCs w:val="21"/>
              </w:rPr>
              <w:t>压缩强度</w:t>
            </w:r>
          </w:p>
        </w:tc>
        <w:tc>
          <w:tcPr>
            <w:tcW w:w="1223" w:type="pct"/>
            <w:vAlign w:val="center"/>
          </w:tcPr>
          <w:p w14:paraId="36A39CF1" w14:textId="77777777" w:rsidR="00611D1E" w:rsidRDefault="00BC0961">
            <w:pPr>
              <w:snapToGrid w:val="0"/>
              <w:jc w:val="center"/>
              <w:rPr>
                <w:rFonts w:ascii="宋体" w:hAnsi="宋体"/>
                <w:color w:val="000000"/>
                <w:szCs w:val="21"/>
              </w:rPr>
            </w:pPr>
            <w:r>
              <w:rPr>
                <w:rFonts w:ascii="宋体" w:hAnsi="宋体" w:hint="eastAsia"/>
                <w:color w:val="000000"/>
                <w:szCs w:val="21"/>
              </w:rPr>
              <w:t>GB/T 34336-2017/6.13</w:t>
            </w:r>
          </w:p>
        </w:tc>
        <w:tc>
          <w:tcPr>
            <w:tcW w:w="1034" w:type="pct"/>
            <w:vAlign w:val="center"/>
          </w:tcPr>
          <w:p w14:paraId="71048C81"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3DC88AAA" w14:textId="77777777" w:rsidR="00611D1E" w:rsidRDefault="00BC0961">
            <w:pPr>
              <w:snapToGrid w:val="0"/>
              <w:jc w:val="center"/>
              <w:rPr>
                <w:rFonts w:ascii="宋体" w:hAnsi="宋体"/>
                <w:color w:val="000000"/>
                <w:szCs w:val="21"/>
              </w:rPr>
            </w:pPr>
            <w:r>
              <w:rPr>
                <w:rFonts w:ascii="宋体" w:hAnsi="宋体" w:hint="eastAsia"/>
                <w:color w:val="000000"/>
                <w:szCs w:val="21"/>
              </w:rPr>
              <w:t>GB/T 34336-2017/5.3.7、5.5.4</w:t>
            </w:r>
          </w:p>
        </w:tc>
      </w:tr>
      <w:tr w:rsidR="00611D1E" w14:paraId="1B23E2B7" w14:textId="77777777">
        <w:trPr>
          <w:trHeight w:val="425"/>
          <w:jc w:val="center"/>
        </w:trPr>
        <w:tc>
          <w:tcPr>
            <w:tcW w:w="328" w:type="pct"/>
            <w:shd w:val="clear" w:color="auto" w:fill="auto"/>
            <w:vAlign w:val="center"/>
          </w:tcPr>
          <w:p w14:paraId="310958FE" w14:textId="77777777" w:rsidR="00611D1E" w:rsidRDefault="00BC0961">
            <w:pPr>
              <w:autoSpaceDN w:val="0"/>
              <w:snapToGrid w:val="0"/>
              <w:jc w:val="center"/>
              <w:rPr>
                <w:rFonts w:ascii="宋体" w:hAnsi="宋体"/>
                <w:szCs w:val="21"/>
              </w:rPr>
            </w:pPr>
            <w:r>
              <w:rPr>
                <w:rFonts w:ascii="宋体" w:hAnsi="宋体" w:hint="eastAsia"/>
                <w:szCs w:val="21"/>
              </w:rPr>
              <w:t>6</w:t>
            </w:r>
          </w:p>
        </w:tc>
        <w:tc>
          <w:tcPr>
            <w:tcW w:w="1025" w:type="pct"/>
            <w:shd w:val="clear" w:color="auto" w:fill="auto"/>
            <w:vAlign w:val="center"/>
          </w:tcPr>
          <w:p w14:paraId="30B66AF3"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标识</w:t>
            </w:r>
          </w:p>
        </w:tc>
        <w:tc>
          <w:tcPr>
            <w:tcW w:w="1223" w:type="pct"/>
            <w:shd w:val="clear" w:color="auto" w:fill="auto"/>
            <w:vAlign w:val="center"/>
          </w:tcPr>
          <w:p w14:paraId="2A3454F6"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c>
          <w:tcPr>
            <w:tcW w:w="1034" w:type="pct"/>
            <w:shd w:val="clear" w:color="auto" w:fill="auto"/>
            <w:vAlign w:val="center"/>
          </w:tcPr>
          <w:p w14:paraId="14E19616" w14:textId="77777777" w:rsidR="00611D1E" w:rsidRDefault="00BC0961">
            <w:pPr>
              <w:snapToGrid w:val="0"/>
              <w:jc w:val="center"/>
              <w:rPr>
                <w:rFonts w:ascii="宋体" w:hAnsi="宋体"/>
                <w:color w:val="000000"/>
                <w:szCs w:val="21"/>
              </w:rPr>
            </w:pPr>
            <w:r>
              <w:rPr>
                <w:rFonts w:ascii="宋体" w:hAnsi="宋体" w:hint="eastAsia"/>
                <w:color w:val="000000"/>
                <w:szCs w:val="21"/>
              </w:rPr>
              <w:t>GB 46520-2025/8</w:t>
            </w:r>
          </w:p>
        </w:tc>
        <w:tc>
          <w:tcPr>
            <w:tcW w:w="1388" w:type="pct"/>
            <w:shd w:val="clear" w:color="auto" w:fill="auto"/>
            <w:vAlign w:val="center"/>
          </w:tcPr>
          <w:p w14:paraId="2B3573E0" w14:textId="77777777" w:rsidR="00611D1E" w:rsidRDefault="00BC0961">
            <w:pPr>
              <w:snapToGrid w:val="0"/>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bl>
    <w:p w14:paraId="5720A71B" w14:textId="77777777" w:rsidR="00611D1E" w:rsidRDefault="00611D1E">
      <w:pPr>
        <w:snapToGrid w:val="0"/>
        <w:spacing w:line="440" w:lineRule="exact"/>
        <w:jc w:val="center"/>
        <w:rPr>
          <w:rFonts w:ascii="宋体" w:hAnsi="宋体"/>
          <w:color w:val="000000"/>
          <w:sz w:val="24"/>
          <w:szCs w:val="21"/>
        </w:rPr>
      </w:pPr>
    </w:p>
    <w:p w14:paraId="07CAC863" w14:textId="77777777" w:rsidR="00611D1E" w:rsidRDefault="00BC0961">
      <w:pPr>
        <w:snapToGrid w:val="0"/>
        <w:spacing w:line="440" w:lineRule="exact"/>
        <w:jc w:val="center"/>
        <w:rPr>
          <w:rFonts w:ascii="宋体" w:hAnsi="宋体"/>
          <w:color w:val="000000"/>
          <w:sz w:val="24"/>
          <w:szCs w:val="21"/>
        </w:rPr>
      </w:pPr>
      <w:r>
        <w:rPr>
          <w:rFonts w:ascii="宋体" w:hAnsi="宋体" w:hint="eastAsia"/>
          <w:color w:val="000000"/>
          <w:sz w:val="24"/>
          <w:szCs w:val="21"/>
        </w:rPr>
        <w:t xml:space="preserve">表12 </w:t>
      </w:r>
      <w:bookmarkStart w:id="0" w:name="_GoBack"/>
      <w:r>
        <w:rPr>
          <w:rFonts w:ascii="宋体" w:hAnsi="宋体" w:hint="eastAsia"/>
          <w:color w:val="000000"/>
          <w:sz w:val="24"/>
          <w:szCs w:val="21"/>
        </w:rPr>
        <w:t>柔性泡沫橡塑绝热制品（板）检验项目</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34"/>
        <w:gridCol w:w="2188"/>
        <w:gridCol w:w="1850"/>
        <w:gridCol w:w="2487"/>
      </w:tblGrid>
      <w:tr w:rsidR="00611D1E" w14:paraId="20423EB4" w14:textId="77777777">
        <w:trPr>
          <w:trHeight w:val="425"/>
          <w:jc w:val="center"/>
        </w:trPr>
        <w:tc>
          <w:tcPr>
            <w:tcW w:w="328" w:type="pct"/>
            <w:vAlign w:val="center"/>
          </w:tcPr>
          <w:p w14:paraId="253A70C2" w14:textId="77777777" w:rsidR="00611D1E" w:rsidRDefault="00BC0961">
            <w:pPr>
              <w:jc w:val="center"/>
              <w:rPr>
                <w:rFonts w:ascii="宋体" w:hAnsi="宋体" w:cs="Calibri"/>
                <w:color w:val="000000"/>
                <w:szCs w:val="21"/>
              </w:rPr>
            </w:pPr>
            <w:r>
              <w:rPr>
                <w:rFonts w:ascii="宋体" w:hAnsi="宋体" w:cs="Calibri"/>
                <w:color w:val="000000"/>
                <w:szCs w:val="21"/>
              </w:rPr>
              <w:t>序号</w:t>
            </w:r>
          </w:p>
        </w:tc>
        <w:tc>
          <w:tcPr>
            <w:tcW w:w="1025" w:type="pct"/>
            <w:vAlign w:val="center"/>
          </w:tcPr>
          <w:p w14:paraId="23EA93AB" w14:textId="77777777" w:rsidR="00611D1E" w:rsidRDefault="00BC0961">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223" w:type="pct"/>
            <w:vAlign w:val="center"/>
          </w:tcPr>
          <w:p w14:paraId="1AA054DE" w14:textId="77777777" w:rsidR="00611D1E" w:rsidRDefault="00BC0961">
            <w:pPr>
              <w:jc w:val="center"/>
              <w:rPr>
                <w:rFonts w:ascii="宋体" w:hAnsi="宋体" w:cs="Calibri"/>
                <w:color w:val="000000"/>
                <w:szCs w:val="21"/>
              </w:rPr>
            </w:pPr>
            <w:r>
              <w:rPr>
                <w:rFonts w:ascii="宋体" w:hAnsi="宋体" w:cs="Calibri" w:hint="eastAsia"/>
                <w:color w:val="000000"/>
                <w:szCs w:val="21"/>
              </w:rPr>
              <w:t>检验方法</w:t>
            </w:r>
          </w:p>
        </w:tc>
        <w:tc>
          <w:tcPr>
            <w:tcW w:w="1034" w:type="pct"/>
            <w:vAlign w:val="center"/>
          </w:tcPr>
          <w:p w14:paraId="5182DD2C" w14:textId="77777777" w:rsidR="00611D1E" w:rsidRDefault="00BC0961">
            <w:pPr>
              <w:jc w:val="center"/>
              <w:rPr>
                <w:rFonts w:ascii="宋体" w:hAnsi="宋体" w:cs="Calibri"/>
                <w:color w:val="000000"/>
                <w:szCs w:val="21"/>
              </w:rPr>
            </w:pPr>
            <w:r>
              <w:rPr>
                <w:rFonts w:ascii="宋体" w:hAnsi="宋体" w:cs="Calibri" w:hint="eastAsia"/>
                <w:color w:val="000000"/>
                <w:szCs w:val="21"/>
              </w:rPr>
              <w:t>强制性质量要求</w:t>
            </w:r>
          </w:p>
        </w:tc>
        <w:tc>
          <w:tcPr>
            <w:tcW w:w="1388" w:type="pct"/>
            <w:vAlign w:val="center"/>
          </w:tcPr>
          <w:p w14:paraId="5943E738" w14:textId="77777777" w:rsidR="00611D1E" w:rsidRDefault="00BC0961">
            <w:pPr>
              <w:jc w:val="center"/>
              <w:rPr>
                <w:rFonts w:ascii="宋体" w:hAnsi="宋体" w:cs="Calibri"/>
                <w:color w:val="000000"/>
                <w:szCs w:val="21"/>
              </w:rPr>
            </w:pPr>
            <w:r>
              <w:rPr>
                <w:rFonts w:ascii="宋体" w:hAnsi="宋体" w:cs="Calibri" w:hint="eastAsia"/>
                <w:color w:val="000000"/>
                <w:szCs w:val="21"/>
              </w:rPr>
              <w:t>推荐性质量要求</w:t>
            </w:r>
          </w:p>
        </w:tc>
      </w:tr>
      <w:tr w:rsidR="00611D1E" w14:paraId="6BB7BBB4" w14:textId="77777777">
        <w:trPr>
          <w:trHeight w:val="425"/>
          <w:jc w:val="center"/>
        </w:trPr>
        <w:tc>
          <w:tcPr>
            <w:tcW w:w="328" w:type="pct"/>
            <w:vAlign w:val="center"/>
          </w:tcPr>
          <w:p w14:paraId="69BEB089" w14:textId="77777777" w:rsidR="00611D1E" w:rsidRDefault="00BC0961">
            <w:pPr>
              <w:jc w:val="center"/>
              <w:rPr>
                <w:rFonts w:ascii="宋体" w:hAnsi="宋体" w:cs="Calibri"/>
                <w:color w:val="000000"/>
                <w:szCs w:val="21"/>
              </w:rPr>
            </w:pPr>
            <w:r>
              <w:rPr>
                <w:rFonts w:ascii="宋体" w:hAnsi="宋体" w:cs="Calibri"/>
                <w:color w:val="000000"/>
                <w:szCs w:val="21"/>
              </w:rPr>
              <w:t>1</w:t>
            </w:r>
          </w:p>
        </w:tc>
        <w:tc>
          <w:tcPr>
            <w:tcW w:w="1025" w:type="pct"/>
            <w:vAlign w:val="center"/>
          </w:tcPr>
          <w:p w14:paraId="055E722B" w14:textId="77777777" w:rsidR="00611D1E" w:rsidRDefault="00BC0961">
            <w:pPr>
              <w:snapToGrid w:val="0"/>
              <w:jc w:val="center"/>
              <w:rPr>
                <w:rFonts w:ascii="宋体" w:hAnsi="宋体"/>
                <w:color w:val="000000"/>
                <w:szCs w:val="21"/>
              </w:rPr>
            </w:pPr>
            <w:r>
              <w:rPr>
                <w:rFonts w:ascii="宋体" w:hAnsi="宋体" w:hint="eastAsia"/>
                <w:color w:val="000000"/>
                <w:szCs w:val="21"/>
              </w:rPr>
              <w:t>表观密度</w:t>
            </w:r>
          </w:p>
        </w:tc>
        <w:tc>
          <w:tcPr>
            <w:tcW w:w="1223" w:type="pct"/>
            <w:vAlign w:val="center"/>
          </w:tcPr>
          <w:p w14:paraId="5D8D9EFE"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17794-2021/6.5</w:t>
            </w:r>
          </w:p>
          <w:p w14:paraId="699B513D" w14:textId="77777777" w:rsidR="00611D1E" w:rsidRDefault="00BC0961">
            <w:pPr>
              <w:snapToGrid w:val="0"/>
              <w:jc w:val="center"/>
              <w:rPr>
                <w:rFonts w:ascii="宋体" w:hAnsi="宋体"/>
                <w:color w:val="000000"/>
                <w:szCs w:val="21"/>
              </w:rPr>
            </w:pPr>
            <w:r>
              <w:rPr>
                <w:rFonts w:ascii="宋体" w:hAnsi="宋体" w:hint="eastAsia"/>
                <w:color w:val="000000"/>
                <w:szCs w:val="21"/>
              </w:rPr>
              <w:t>GB/T 6343-2009</w:t>
            </w:r>
          </w:p>
        </w:tc>
        <w:tc>
          <w:tcPr>
            <w:tcW w:w="1034" w:type="pct"/>
            <w:vAlign w:val="center"/>
          </w:tcPr>
          <w:p w14:paraId="20B7F707"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37E1AA56"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17794-2021/5.3</w:t>
            </w:r>
          </w:p>
        </w:tc>
      </w:tr>
      <w:tr w:rsidR="00611D1E" w14:paraId="3D178955" w14:textId="77777777">
        <w:trPr>
          <w:trHeight w:val="425"/>
          <w:jc w:val="center"/>
        </w:trPr>
        <w:tc>
          <w:tcPr>
            <w:tcW w:w="328" w:type="pct"/>
            <w:vAlign w:val="center"/>
          </w:tcPr>
          <w:p w14:paraId="2DC17893" w14:textId="77777777" w:rsidR="00611D1E" w:rsidRDefault="00BC0961">
            <w:pPr>
              <w:jc w:val="center"/>
              <w:rPr>
                <w:rFonts w:ascii="宋体" w:hAnsi="宋体" w:cs="Calibri"/>
                <w:color w:val="000000"/>
                <w:szCs w:val="21"/>
              </w:rPr>
            </w:pPr>
            <w:r>
              <w:rPr>
                <w:rFonts w:ascii="宋体" w:hAnsi="宋体" w:cs="Calibri" w:hint="eastAsia"/>
                <w:color w:val="000000"/>
                <w:szCs w:val="21"/>
              </w:rPr>
              <w:t>2</w:t>
            </w:r>
          </w:p>
        </w:tc>
        <w:tc>
          <w:tcPr>
            <w:tcW w:w="1025" w:type="pct"/>
            <w:shd w:val="clear" w:color="auto" w:fill="auto"/>
            <w:vAlign w:val="center"/>
          </w:tcPr>
          <w:p w14:paraId="2CC01C09" w14:textId="77777777" w:rsidR="00611D1E" w:rsidRDefault="00BC0961">
            <w:pPr>
              <w:snapToGrid w:val="0"/>
              <w:jc w:val="center"/>
              <w:rPr>
                <w:rFonts w:ascii="宋体" w:hAnsi="宋体"/>
                <w:color w:val="000000"/>
                <w:szCs w:val="21"/>
              </w:rPr>
            </w:pPr>
            <w:r>
              <w:rPr>
                <w:rFonts w:ascii="宋体" w:hAnsi="宋体" w:hint="eastAsia"/>
                <w:color w:val="000000"/>
                <w:kern w:val="0"/>
                <w:szCs w:val="21"/>
              </w:rPr>
              <w:t>导热系数</w:t>
            </w:r>
          </w:p>
        </w:tc>
        <w:tc>
          <w:tcPr>
            <w:tcW w:w="1223" w:type="pct"/>
            <w:shd w:val="clear" w:color="auto" w:fill="auto"/>
            <w:vAlign w:val="center"/>
          </w:tcPr>
          <w:p w14:paraId="2E68DF78"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17794-2021/6.6</w:t>
            </w:r>
          </w:p>
        </w:tc>
        <w:tc>
          <w:tcPr>
            <w:tcW w:w="1034" w:type="pct"/>
            <w:vAlign w:val="center"/>
          </w:tcPr>
          <w:p w14:paraId="539DF25E"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284FD1FB"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17794-2021/5.3</w:t>
            </w:r>
          </w:p>
        </w:tc>
      </w:tr>
      <w:tr w:rsidR="00611D1E" w14:paraId="59DD0928" w14:textId="77777777">
        <w:trPr>
          <w:trHeight w:val="425"/>
          <w:jc w:val="center"/>
        </w:trPr>
        <w:tc>
          <w:tcPr>
            <w:tcW w:w="328" w:type="pct"/>
            <w:vAlign w:val="center"/>
          </w:tcPr>
          <w:p w14:paraId="1AA2C379" w14:textId="77777777" w:rsidR="00611D1E" w:rsidRDefault="00BC0961">
            <w:pPr>
              <w:jc w:val="center"/>
              <w:rPr>
                <w:rFonts w:ascii="宋体" w:hAnsi="宋体" w:cs="Calibri"/>
                <w:color w:val="000000"/>
                <w:szCs w:val="21"/>
              </w:rPr>
            </w:pPr>
            <w:r>
              <w:rPr>
                <w:rFonts w:ascii="宋体" w:hAnsi="宋体" w:cs="Calibri" w:hint="eastAsia"/>
                <w:color w:val="000000"/>
                <w:szCs w:val="21"/>
              </w:rPr>
              <w:lastRenderedPageBreak/>
              <w:t>3</w:t>
            </w:r>
          </w:p>
        </w:tc>
        <w:tc>
          <w:tcPr>
            <w:tcW w:w="1025" w:type="pct"/>
            <w:vAlign w:val="center"/>
          </w:tcPr>
          <w:p w14:paraId="65E793A2" w14:textId="77777777" w:rsidR="00611D1E" w:rsidRDefault="00BC0961">
            <w:pPr>
              <w:snapToGrid w:val="0"/>
              <w:jc w:val="center"/>
              <w:rPr>
                <w:rFonts w:ascii="宋体" w:hAnsi="宋体"/>
                <w:color w:val="000000"/>
                <w:kern w:val="0"/>
                <w:szCs w:val="21"/>
              </w:rPr>
            </w:pPr>
            <w:r>
              <w:rPr>
                <w:rFonts w:ascii="宋体" w:hAnsi="宋体" w:hint="eastAsia"/>
                <w:color w:val="000000"/>
                <w:kern w:val="0"/>
                <w:szCs w:val="21"/>
              </w:rPr>
              <w:t>真空体积吸水率</w:t>
            </w:r>
          </w:p>
        </w:tc>
        <w:tc>
          <w:tcPr>
            <w:tcW w:w="1223" w:type="pct"/>
            <w:vAlign w:val="center"/>
          </w:tcPr>
          <w:p w14:paraId="10A18D66"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17794-2021/6.7</w:t>
            </w:r>
          </w:p>
        </w:tc>
        <w:tc>
          <w:tcPr>
            <w:tcW w:w="1034" w:type="pct"/>
            <w:vAlign w:val="center"/>
          </w:tcPr>
          <w:p w14:paraId="070311CF"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074E3ECA"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17794-2021/5.3</w:t>
            </w:r>
          </w:p>
        </w:tc>
      </w:tr>
      <w:tr w:rsidR="00611D1E" w14:paraId="637CE76A" w14:textId="77777777">
        <w:trPr>
          <w:trHeight w:val="408"/>
          <w:jc w:val="center"/>
        </w:trPr>
        <w:tc>
          <w:tcPr>
            <w:tcW w:w="328" w:type="pct"/>
            <w:shd w:val="clear" w:color="auto" w:fill="auto"/>
            <w:vAlign w:val="center"/>
          </w:tcPr>
          <w:p w14:paraId="104A8A82" w14:textId="77777777" w:rsidR="00611D1E" w:rsidRDefault="00BC0961">
            <w:pPr>
              <w:jc w:val="center"/>
              <w:rPr>
                <w:rFonts w:ascii="宋体" w:hAnsi="宋体" w:cs="Calibri"/>
                <w:color w:val="000000"/>
                <w:szCs w:val="21"/>
              </w:rPr>
            </w:pPr>
            <w:r>
              <w:rPr>
                <w:rFonts w:ascii="宋体" w:hAnsi="宋体" w:cs="Calibri" w:hint="eastAsia"/>
                <w:color w:val="000000"/>
                <w:szCs w:val="21"/>
              </w:rPr>
              <w:t>4</w:t>
            </w:r>
          </w:p>
        </w:tc>
        <w:tc>
          <w:tcPr>
            <w:tcW w:w="1025" w:type="pct"/>
            <w:shd w:val="clear" w:color="auto" w:fill="auto"/>
            <w:vAlign w:val="center"/>
          </w:tcPr>
          <w:p w14:paraId="20FF652A" w14:textId="77777777" w:rsidR="00611D1E" w:rsidRDefault="00BC0961">
            <w:pPr>
              <w:snapToGrid w:val="0"/>
              <w:jc w:val="center"/>
              <w:rPr>
                <w:rFonts w:ascii="宋体" w:hAnsi="宋体"/>
                <w:color w:val="000000"/>
                <w:kern w:val="0"/>
                <w:szCs w:val="21"/>
              </w:rPr>
            </w:pPr>
            <w:r>
              <w:rPr>
                <w:rFonts w:ascii="宋体" w:hAnsi="宋体" w:hint="eastAsia"/>
                <w:color w:val="000000"/>
                <w:kern w:val="0"/>
                <w:szCs w:val="21"/>
              </w:rPr>
              <w:t>氧指数</w:t>
            </w:r>
          </w:p>
        </w:tc>
        <w:tc>
          <w:tcPr>
            <w:tcW w:w="1223" w:type="pct"/>
            <w:shd w:val="clear" w:color="auto" w:fill="auto"/>
            <w:vAlign w:val="center"/>
          </w:tcPr>
          <w:p w14:paraId="7B329BA1" w14:textId="77777777" w:rsidR="00611D1E" w:rsidRDefault="00BC0961">
            <w:pPr>
              <w:snapToGrid w:val="0"/>
              <w:jc w:val="center"/>
              <w:rPr>
                <w:rFonts w:ascii="宋体" w:hAnsi="宋体"/>
                <w:color w:val="000000"/>
                <w:szCs w:val="21"/>
              </w:rPr>
            </w:pPr>
            <w:r>
              <w:rPr>
                <w:rFonts w:ascii="宋体" w:hAnsi="宋体" w:hint="eastAsia"/>
                <w:color w:val="000000"/>
                <w:szCs w:val="21"/>
              </w:rPr>
              <w:t>GB/T 2406.2-2009</w:t>
            </w:r>
          </w:p>
        </w:tc>
        <w:tc>
          <w:tcPr>
            <w:tcW w:w="1034" w:type="pct"/>
            <w:vAlign w:val="center"/>
          </w:tcPr>
          <w:p w14:paraId="4DE5C848"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014D196B"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17794-2021/5.4.1</w:t>
            </w:r>
          </w:p>
        </w:tc>
      </w:tr>
      <w:tr w:rsidR="00611D1E" w14:paraId="3B62B426" w14:textId="77777777">
        <w:trPr>
          <w:trHeight w:val="425"/>
          <w:jc w:val="center"/>
        </w:trPr>
        <w:tc>
          <w:tcPr>
            <w:tcW w:w="328" w:type="pct"/>
            <w:shd w:val="clear" w:color="auto" w:fill="auto"/>
            <w:vAlign w:val="center"/>
          </w:tcPr>
          <w:p w14:paraId="512E029F" w14:textId="77777777" w:rsidR="00611D1E" w:rsidRDefault="00BC0961">
            <w:pPr>
              <w:jc w:val="center"/>
              <w:rPr>
                <w:rFonts w:ascii="宋体" w:hAnsi="宋体" w:cs="Calibri"/>
                <w:color w:val="000000"/>
                <w:szCs w:val="21"/>
              </w:rPr>
            </w:pPr>
            <w:r>
              <w:rPr>
                <w:rFonts w:ascii="宋体" w:hAnsi="宋体" w:cs="Calibri" w:hint="eastAsia"/>
                <w:color w:val="000000"/>
                <w:szCs w:val="21"/>
              </w:rPr>
              <w:t>5</w:t>
            </w:r>
          </w:p>
        </w:tc>
        <w:tc>
          <w:tcPr>
            <w:tcW w:w="1025" w:type="pct"/>
            <w:shd w:val="clear" w:color="auto" w:fill="auto"/>
            <w:vAlign w:val="center"/>
          </w:tcPr>
          <w:p w14:paraId="486C7580" w14:textId="77777777" w:rsidR="00611D1E" w:rsidRDefault="00BC0961">
            <w:pPr>
              <w:snapToGrid w:val="0"/>
              <w:jc w:val="center"/>
              <w:rPr>
                <w:rFonts w:ascii="宋体" w:hAnsi="宋体"/>
                <w:color w:val="000000"/>
                <w:kern w:val="0"/>
                <w:szCs w:val="21"/>
              </w:rPr>
            </w:pPr>
            <w:r>
              <w:rPr>
                <w:rFonts w:ascii="宋体" w:hAnsi="宋体" w:hint="eastAsia"/>
                <w:color w:val="000000"/>
                <w:kern w:val="0"/>
                <w:szCs w:val="21"/>
              </w:rPr>
              <w:t>烟密度等级</w:t>
            </w:r>
          </w:p>
        </w:tc>
        <w:tc>
          <w:tcPr>
            <w:tcW w:w="1223" w:type="pct"/>
            <w:shd w:val="clear" w:color="auto" w:fill="auto"/>
            <w:vAlign w:val="center"/>
          </w:tcPr>
          <w:p w14:paraId="67AFFFE3" w14:textId="77777777" w:rsidR="00611D1E" w:rsidRDefault="00BC0961">
            <w:pPr>
              <w:snapToGrid w:val="0"/>
              <w:jc w:val="center"/>
              <w:rPr>
                <w:rFonts w:ascii="宋体" w:hAnsi="宋体"/>
                <w:color w:val="000000"/>
                <w:szCs w:val="21"/>
              </w:rPr>
            </w:pPr>
            <w:r>
              <w:rPr>
                <w:rFonts w:ascii="宋体" w:hAnsi="宋体" w:hint="eastAsia"/>
                <w:color w:val="000000"/>
                <w:szCs w:val="21"/>
              </w:rPr>
              <w:t>GB/T 8627-2007</w:t>
            </w:r>
          </w:p>
        </w:tc>
        <w:tc>
          <w:tcPr>
            <w:tcW w:w="1034" w:type="pct"/>
            <w:vAlign w:val="center"/>
          </w:tcPr>
          <w:p w14:paraId="09C53314"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169389C5"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17794-2021/5.4.1</w:t>
            </w:r>
          </w:p>
        </w:tc>
      </w:tr>
      <w:tr w:rsidR="00611D1E" w14:paraId="04A87D54" w14:textId="77777777">
        <w:trPr>
          <w:trHeight w:val="425"/>
          <w:jc w:val="center"/>
        </w:trPr>
        <w:tc>
          <w:tcPr>
            <w:tcW w:w="328" w:type="pct"/>
            <w:vAlign w:val="center"/>
          </w:tcPr>
          <w:p w14:paraId="2F60E937" w14:textId="77777777" w:rsidR="00611D1E" w:rsidRDefault="00BC0961">
            <w:pPr>
              <w:jc w:val="center"/>
              <w:rPr>
                <w:rFonts w:ascii="宋体" w:hAnsi="宋体" w:cs="Calibri"/>
                <w:color w:val="000000"/>
                <w:szCs w:val="21"/>
              </w:rPr>
            </w:pPr>
            <w:r>
              <w:rPr>
                <w:rFonts w:ascii="宋体" w:hAnsi="宋体" w:cs="Calibri" w:hint="eastAsia"/>
                <w:color w:val="000000"/>
                <w:szCs w:val="21"/>
              </w:rPr>
              <w:t>6</w:t>
            </w:r>
          </w:p>
        </w:tc>
        <w:tc>
          <w:tcPr>
            <w:tcW w:w="1025" w:type="pct"/>
            <w:shd w:val="clear" w:color="auto" w:fill="auto"/>
            <w:vAlign w:val="center"/>
          </w:tcPr>
          <w:p w14:paraId="62C7D8F7" w14:textId="77777777" w:rsidR="00611D1E" w:rsidRDefault="00BC0961">
            <w:pPr>
              <w:snapToGrid w:val="0"/>
              <w:jc w:val="center"/>
              <w:rPr>
                <w:szCs w:val="21"/>
              </w:rPr>
            </w:pPr>
            <w:r>
              <w:rPr>
                <w:rFonts w:ascii="宋体" w:hAnsi="宋体"/>
                <w:color w:val="000000"/>
                <w:kern w:val="0"/>
                <w:szCs w:val="21"/>
              </w:rPr>
              <w:t>燃烧性能</w:t>
            </w:r>
            <w:r>
              <w:rPr>
                <w:rFonts w:ascii="宋体" w:hAnsi="宋体" w:hint="eastAsia"/>
                <w:color w:val="000000"/>
                <w:kern w:val="0"/>
                <w:szCs w:val="21"/>
              </w:rPr>
              <w:t>等级</w:t>
            </w:r>
          </w:p>
        </w:tc>
        <w:tc>
          <w:tcPr>
            <w:tcW w:w="1223" w:type="pct"/>
            <w:shd w:val="clear" w:color="auto" w:fill="auto"/>
            <w:vAlign w:val="center"/>
          </w:tcPr>
          <w:p w14:paraId="0DA3A5FC" w14:textId="77777777" w:rsidR="00611D1E" w:rsidRDefault="00BC0961">
            <w:pPr>
              <w:snapToGrid w:val="0"/>
              <w:jc w:val="center"/>
              <w:rPr>
                <w:rFonts w:ascii="宋体" w:hAnsi="宋体"/>
                <w:color w:val="000000"/>
                <w:szCs w:val="21"/>
              </w:rPr>
            </w:pPr>
            <w:r>
              <w:rPr>
                <w:rFonts w:ascii="宋体" w:hAnsi="宋体"/>
                <w:color w:val="000000"/>
                <w:szCs w:val="21"/>
                <w:lang w:val="de-DE"/>
              </w:rPr>
              <w:t>GB 8624-2012</w:t>
            </w:r>
          </w:p>
        </w:tc>
        <w:tc>
          <w:tcPr>
            <w:tcW w:w="1034" w:type="pct"/>
            <w:vAlign w:val="center"/>
          </w:tcPr>
          <w:p w14:paraId="2ABF610F"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46DD79B9"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17794-2021/5.4.2</w:t>
            </w:r>
          </w:p>
        </w:tc>
      </w:tr>
      <w:tr w:rsidR="00611D1E" w14:paraId="40CA950A" w14:textId="77777777">
        <w:trPr>
          <w:trHeight w:val="425"/>
          <w:jc w:val="center"/>
        </w:trPr>
        <w:tc>
          <w:tcPr>
            <w:tcW w:w="328" w:type="pct"/>
            <w:vAlign w:val="center"/>
          </w:tcPr>
          <w:p w14:paraId="746BE956" w14:textId="77777777" w:rsidR="00611D1E" w:rsidRDefault="00BC0961">
            <w:pPr>
              <w:jc w:val="center"/>
              <w:rPr>
                <w:rFonts w:ascii="宋体" w:hAnsi="宋体" w:cs="Calibri"/>
                <w:color w:val="000000"/>
                <w:szCs w:val="21"/>
              </w:rPr>
            </w:pPr>
            <w:r>
              <w:rPr>
                <w:rFonts w:ascii="宋体" w:hAnsi="宋体" w:cs="Calibri" w:hint="eastAsia"/>
                <w:color w:val="000000"/>
                <w:szCs w:val="21"/>
              </w:rPr>
              <w:t>7</w:t>
            </w:r>
          </w:p>
        </w:tc>
        <w:tc>
          <w:tcPr>
            <w:tcW w:w="1025" w:type="pct"/>
            <w:vAlign w:val="center"/>
          </w:tcPr>
          <w:p w14:paraId="7E2E9A54" w14:textId="77777777" w:rsidR="00611D1E" w:rsidRDefault="00BC0961">
            <w:pPr>
              <w:snapToGrid w:val="0"/>
              <w:jc w:val="center"/>
              <w:rPr>
                <w:color w:val="000000"/>
                <w:szCs w:val="21"/>
              </w:rPr>
            </w:pPr>
            <w:r>
              <w:rPr>
                <w:rFonts w:hint="eastAsia"/>
                <w:color w:val="000000"/>
                <w:szCs w:val="21"/>
              </w:rPr>
              <w:t>TVOC</w:t>
            </w:r>
            <w:r>
              <w:rPr>
                <w:rFonts w:hint="eastAsia"/>
                <w:color w:val="000000"/>
                <w:szCs w:val="21"/>
              </w:rPr>
              <w:t>释放量</w:t>
            </w:r>
          </w:p>
        </w:tc>
        <w:tc>
          <w:tcPr>
            <w:tcW w:w="1223" w:type="pct"/>
            <w:vAlign w:val="center"/>
          </w:tcPr>
          <w:p w14:paraId="4C319B1B"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17794-2021/6.12</w:t>
            </w:r>
          </w:p>
        </w:tc>
        <w:tc>
          <w:tcPr>
            <w:tcW w:w="1034" w:type="pct"/>
            <w:vAlign w:val="center"/>
          </w:tcPr>
          <w:p w14:paraId="5A8B897E" w14:textId="77777777" w:rsidR="00611D1E" w:rsidRDefault="00BC0961">
            <w:pPr>
              <w:snapToGrid w:val="0"/>
              <w:jc w:val="center"/>
              <w:rPr>
                <w:rFonts w:ascii="宋体" w:hAnsi="宋体"/>
                <w:color w:val="000000"/>
                <w:szCs w:val="21"/>
              </w:rPr>
            </w:pPr>
            <w:r>
              <w:rPr>
                <w:rFonts w:ascii="宋体" w:hAnsi="宋体" w:hint="eastAsia"/>
                <w:color w:val="000000"/>
                <w:szCs w:val="21"/>
              </w:rPr>
              <w:t>/</w:t>
            </w:r>
          </w:p>
        </w:tc>
        <w:tc>
          <w:tcPr>
            <w:tcW w:w="1388" w:type="pct"/>
            <w:vAlign w:val="center"/>
          </w:tcPr>
          <w:p w14:paraId="326F1452" w14:textId="77777777" w:rsidR="00611D1E" w:rsidRDefault="00BC0961">
            <w:pPr>
              <w:snapToGrid w:val="0"/>
              <w:jc w:val="center"/>
              <w:rPr>
                <w:rFonts w:ascii="宋体" w:hAnsi="宋体"/>
                <w:color w:val="000000"/>
                <w:szCs w:val="21"/>
              </w:rPr>
            </w:pPr>
            <w:r>
              <w:rPr>
                <w:rFonts w:ascii="宋体" w:hAnsi="宋体" w:hint="eastAsia"/>
                <w:color w:val="000000"/>
                <w:szCs w:val="21"/>
              </w:rPr>
              <w:t>GB/T 17794-2021/5.5.1</w:t>
            </w:r>
          </w:p>
        </w:tc>
      </w:tr>
      <w:tr w:rsidR="00611D1E" w14:paraId="01005205" w14:textId="77777777">
        <w:trPr>
          <w:trHeight w:val="425"/>
          <w:jc w:val="center"/>
        </w:trPr>
        <w:tc>
          <w:tcPr>
            <w:tcW w:w="5000" w:type="pct"/>
            <w:gridSpan w:val="5"/>
            <w:vAlign w:val="center"/>
          </w:tcPr>
          <w:p w14:paraId="21777578" w14:textId="77777777" w:rsidR="00611D1E" w:rsidRDefault="00BC0961">
            <w:pPr>
              <w:snapToGrid w:val="0"/>
              <w:rPr>
                <w:rFonts w:ascii="宋体" w:hAnsi="宋体"/>
                <w:color w:val="000000"/>
                <w:szCs w:val="21"/>
              </w:rPr>
            </w:pPr>
            <w:r>
              <w:rPr>
                <w:rFonts w:ascii="宋体" w:hAnsi="宋体" w:hint="eastAsia"/>
                <w:color w:val="000000"/>
                <w:szCs w:val="21"/>
              </w:rPr>
              <w:t>当制品类别为CY型时项目序号2试验平均温度（25±2）℃，当制品类别为GW型时项目序号2试验平均温度（50±2）℃；项目序号6适用于用于建筑领域的制品；项目需要7适用于室内且有环境要求时。</w:t>
            </w:r>
          </w:p>
        </w:tc>
      </w:tr>
    </w:tbl>
    <w:p w14:paraId="1C18C8B6" w14:textId="77777777" w:rsidR="00611D1E" w:rsidRDefault="00611D1E">
      <w:pPr>
        <w:spacing w:line="460" w:lineRule="exact"/>
        <w:rPr>
          <w:rFonts w:ascii="黑体" w:eastAsia="黑体" w:hAnsi="黑体" w:cs="Calibri"/>
          <w:color w:val="000000"/>
          <w:sz w:val="24"/>
        </w:rPr>
      </w:pPr>
    </w:p>
    <w:p w14:paraId="13F7B4A2" w14:textId="77777777" w:rsidR="00611D1E" w:rsidRDefault="00BC0961">
      <w:pPr>
        <w:spacing w:line="460" w:lineRule="exact"/>
        <w:rPr>
          <w:rFonts w:ascii="宋体" w:hAnsi="宋体" w:cs="Calibri"/>
          <w:color w:val="000000"/>
          <w:sz w:val="24"/>
        </w:rPr>
      </w:pPr>
      <w:r>
        <w:rPr>
          <w:rFonts w:ascii="黑体" w:eastAsia="黑体" w:hAnsi="黑体" w:cs="Calibri" w:hint="eastAsia"/>
          <w:color w:val="000000"/>
          <w:sz w:val="24"/>
        </w:rPr>
        <w:t>3</w:t>
      </w:r>
      <w:r>
        <w:rPr>
          <w:rFonts w:ascii="黑体" w:eastAsia="黑体" w:hAnsi="黑体" w:cs="Calibri"/>
          <w:color w:val="000000"/>
          <w:sz w:val="24"/>
        </w:rPr>
        <w:t xml:space="preserve"> </w:t>
      </w:r>
      <w:r>
        <w:rPr>
          <w:rFonts w:ascii="黑体" w:eastAsia="黑体" w:hAnsi="黑体" w:cs="Calibri" w:hint="eastAsia"/>
          <w:color w:val="000000"/>
          <w:sz w:val="24"/>
        </w:rPr>
        <w:t>检验结果判定</w:t>
      </w:r>
    </w:p>
    <w:p w14:paraId="20D95B55" w14:textId="77777777" w:rsidR="00611D1E" w:rsidRDefault="00BC0961">
      <w:pPr>
        <w:snapToGrid w:val="0"/>
        <w:spacing w:line="460" w:lineRule="exact"/>
        <w:rPr>
          <w:rFonts w:ascii="宋体" w:hAnsi="宋体" w:cs="Calibri"/>
          <w:color w:val="000000"/>
          <w:sz w:val="24"/>
        </w:rPr>
      </w:pPr>
      <w:r>
        <w:rPr>
          <w:rFonts w:ascii="宋体" w:hAnsi="宋体" w:cs="Calibri"/>
          <w:color w:val="000000"/>
          <w:sz w:val="24"/>
        </w:rPr>
        <w:t>3.</w:t>
      </w:r>
      <w:r>
        <w:rPr>
          <w:rFonts w:ascii="宋体" w:hAnsi="宋体" w:cs="Calibri" w:hint="eastAsia"/>
          <w:color w:val="000000"/>
          <w:sz w:val="24"/>
        </w:rPr>
        <w:t>1</w:t>
      </w:r>
      <w:r>
        <w:rPr>
          <w:rFonts w:ascii="宋体" w:hAnsi="宋体" w:cs="Calibri"/>
          <w:color w:val="000000"/>
          <w:sz w:val="24"/>
        </w:rPr>
        <w:t xml:space="preserve"> 判定</w:t>
      </w:r>
      <w:r>
        <w:rPr>
          <w:rFonts w:ascii="宋体" w:hAnsi="宋体" w:cs="Calibri" w:hint="eastAsia"/>
          <w:color w:val="000000"/>
          <w:sz w:val="24"/>
        </w:rPr>
        <w:t>规则</w:t>
      </w:r>
    </w:p>
    <w:p w14:paraId="4D91935C" w14:textId="77777777" w:rsidR="00611D1E" w:rsidRDefault="00BC0961">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1</w:t>
      </w:r>
      <w:r>
        <w:rPr>
          <w:rFonts w:ascii="宋体" w:hAnsi="宋体" w:cs="Calibri"/>
          <w:color w:val="000000"/>
          <w:sz w:val="24"/>
        </w:rPr>
        <w:t xml:space="preserve"> 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w:t>
      </w:r>
      <w:r>
        <w:rPr>
          <w:rFonts w:ascii="宋体" w:hAnsi="宋体" w:cs="Calibri"/>
          <w:color w:val="000000"/>
          <w:sz w:val="24"/>
        </w:rPr>
        <w:t>高于本细则中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对应的质量</w:t>
      </w:r>
      <w:r>
        <w:rPr>
          <w:rFonts w:ascii="宋体" w:hAnsi="宋体" w:cs="Calibri"/>
          <w:color w:val="000000"/>
          <w:sz w:val="24"/>
        </w:rPr>
        <w:t>要求时，</w:t>
      </w:r>
      <w:r>
        <w:rPr>
          <w:rFonts w:ascii="宋体" w:hAnsi="宋体" w:cs="Calibri" w:hint="eastAsia"/>
          <w:color w:val="000000"/>
          <w:sz w:val="24"/>
        </w:rPr>
        <w:t>按照</w:t>
      </w:r>
      <w:r>
        <w:rPr>
          <w:rFonts w:ascii="宋体" w:hAnsi="宋体" w:cs="Calibri"/>
          <w:color w:val="000000"/>
          <w:sz w:val="24"/>
        </w:rPr>
        <w:t>被</w:t>
      </w:r>
      <w:r>
        <w:rPr>
          <w:rFonts w:ascii="宋体" w:hAnsi="宋体" w:cs="Calibri" w:hint="eastAsia"/>
          <w:color w:val="000000"/>
          <w:sz w:val="24"/>
        </w:rPr>
        <w:t>抽查</w:t>
      </w:r>
      <w:r>
        <w:rPr>
          <w:rFonts w:ascii="宋体" w:hAnsi="宋体" w:cs="Calibri"/>
          <w:color w:val="000000"/>
          <w:sz w:val="24"/>
        </w:rPr>
        <w:t>产品明示的质量要求判定。</w:t>
      </w:r>
    </w:p>
    <w:p w14:paraId="64CF1533" w14:textId="77777777" w:rsidR="00611D1E" w:rsidRDefault="00BC0961">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2</w:t>
      </w:r>
      <w:r>
        <w:rPr>
          <w:rFonts w:ascii="宋体" w:hAnsi="宋体" w:cs="Calibri"/>
          <w:color w:val="000000"/>
          <w:sz w:val="24"/>
        </w:rPr>
        <w:t xml:space="preserve"> 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状况缺少、低于或包含</w:t>
      </w:r>
      <w:r>
        <w:rPr>
          <w:rFonts w:ascii="宋体" w:hAnsi="宋体" w:cs="Calibri"/>
          <w:color w:val="000000"/>
          <w:sz w:val="24"/>
        </w:rPr>
        <w:t>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w:t>
      </w:r>
      <w:r>
        <w:rPr>
          <w:rFonts w:ascii="宋体" w:hAnsi="宋体" w:cs="Calibri"/>
          <w:color w:val="000000"/>
          <w:sz w:val="24"/>
        </w:rPr>
        <w:t>的强制性</w:t>
      </w:r>
      <w:r>
        <w:rPr>
          <w:rFonts w:ascii="宋体" w:hAnsi="宋体" w:cs="Calibri" w:hint="eastAsia"/>
          <w:color w:val="000000"/>
          <w:sz w:val="24"/>
        </w:rPr>
        <w:t>质量</w:t>
      </w:r>
      <w:r>
        <w:rPr>
          <w:rFonts w:ascii="宋体" w:hAnsi="宋体" w:cs="Calibri"/>
          <w:color w:val="000000"/>
          <w:sz w:val="24"/>
        </w:rPr>
        <w:t>要求时，按照强制性</w:t>
      </w:r>
      <w:r>
        <w:rPr>
          <w:rFonts w:ascii="宋体" w:hAnsi="宋体" w:cs="Calibri" w:hint="eastAsia"/>
          <w:color w:val="000000"/>
          <w:sz w:val="24"/>
        </w:rPr>
        <w:t>质量</w:t>
      </w:r>
      <w:r>
        <w:rPr>
          <w:rFonts w:ascii="宋体" w:hAnsi="宋体" w:cs="Calibri"/>
          <w:color w:val="000000"/>
          <w:sz w:val="24"/>
        </w:rPr>
        <w:t>要求判定。</w:t>
      </w:r>
    </w:p>
    <w:p w14:paraId="3E446698" w14:textId="77777777" w:rsidR="00611D1E" w:rsidRDefault="00BC0961">
      <w:pPr>
        <w:snapToGrid w:val="0"/>
        <w:spacing w:line="460" w:lineRule="exact"/>
        <w:rPr>
          <w:rFonts w:ascii="宋体" w:hAnsi="宋体" w:cs="Calibri"/>
          <w:color w:val="000000"/>
          <w:sz w:val="24"/>
        </w:rPr>
      </w:pPr>
      <w:r>
        <w:rPr>
          <w:rFonts w:ascii="宋体" w:hAnsi="宋体" w:cs="Calibri" w:hint="eastAsia"/>
          <w:color w:val="000000"/>
          <w:sz w:val="24"/>
        </w:rPr>
        <w:t>3.1.3若被抽查产品明示质量状况低于或包含本细则中检验项目对应的推荐性质量要求时，按照被抽查产品明示的质量要求判定。</w:t>
      </w:r>
    </w:p>
    <w:p w14:paraId="0A3DC562" w14:textId="77777777" w:rsidR="00611D1E" w:rsidRDefault="00BC0961">
      <w:pPr>
        <w:snapToGrid w:val="0"/>
        <w:spacing w:line="460" w:lineRule="exact"/>
        <w:rPr>
          <w:rFonts w:ascii="宋体" w:hAnsi="宋体" w:cs="Calibri"/>
          <w:color w:val="000000"/>
          <w:sz w:val="24"/>
        </w:rPr>
      </w:pPr>
      <w:r>
        <w:rPr>
          <w:rFonts w:ascii="宋体" w:hAnsi="宋体" w:cs="Calibri" w:hint="eastAsia"/>
          <w:color w:val="000000"/>
          <w:sz w:val="24"/>
        </w:rPr>
        <w:t>3.1.4</w:t>
      </w:r>
      <w:r>
        <w:rPr>
          <w:rFonts w:ascii="宋体" w:hAnsi="宋体" w:cs="Calibri"/>
          <w:color w:val="000000"/>
          <w:sz w:val="24"/>
        </w:rPr>
        <w:t xml:space="preserve"> </w:t>
      </w:r>
      <w:r>
        <w:rPr>
          <w:rFonts w:ascii="宋体" w:hAnsi="宋体" w:cs="Calibri" w:hint="eastAsia"/>
          <w:color w:val="000000"/>
          <w:sz w:val="24"/>
        </w:rPr>
        <w:t>若被抽查产品明示质量状况缺少本细则中检验项目对应的推荐性标准要求时，该项目不参与判定。</w:t>
      </w:r>
    </w:p>
    <w:p w14:paraId="776D2B21" w14:textId="77777777" w:rsidR="00611D1E" w:rsidRDefault="00BC0961">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w:t>
      </w:r>
      <w:r>
        <w:rPr>
          <w:rFonts w:ascii="宋体" w:hAnsi="宋体" w:cs="Calibri" w:hint="eastAsia"/>
          <w:color w:val="000000"/>
          <w:sz w:val="24"/>
        </w:rPr>
        <w:t>2</w:t>
      </w:r>
      <w:r>
        <w:rPr>
          <w:rFonts w:ascii="宋体" w:hAnsi="宋体" w:cs="Calibri"/>
          <w:color w:val="000000"/>
          <w:sz w:val="24"/>
        </w:rPr>
        <w:t xml:space="preserve"> </w:t>
      </w:r>
      <w:r>
        <w:rPr>
          <w:rFonts w:ascii="宋体" w:hAnsi="宋体" w:cs="Calibri" w:hint="eastAsia"/>
          <w:color w:val="000000"/>
          <w:sz w:val="24"/>
        </w:rPr>
        <w:t>结果判定</w:t>
      </w:r>
    </w:p>
    <w:p w14:paraId="321C7684" w14:textId="77777777" w:rsidR="00611D1E" w:rsidRDefault="00BC0961">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 xml:space="preserve">.2.1 </w:t>
      </w:r>
      <w:r>
        <w:rPr>
          <w:rFonts w:ascii="宋体" w:hAnsi="宋体" w:cs="Calibri" w:hint="eastAsia"/>
          <w:color w:val="000000"/>
          <w:sz w:val="24"/>
        </w:rPr>
        <w:t>参与判定的</w:t>
      </w:r>
      <w:r>
        <w:rPr>
          <w:rFonts w:ascii="宋体" w:hAnsi="宋体" w:cs="Calibri"/>
          <w:color w:val="000000"/>
          <w:sz w:val="24"/>
        </w:rPr>
        <w:t>检</w:t>
      </w:r>
      <w:r>
        <w:rPr>
          <w:rFonts w:ascii="宋体" w:hAnsi="宋体" w:cs="Calibri" w:hint="eastAsia"/>
          <w:color w:val="000000"/>
          <w:sz w:val="24"/>
        </w:rPr>
        <w:t>验</w:t>
      </w:r>
      <w:r>
        <w:rPr>
          <w:rFonts w:ascii="宋体" w:hAnsi="宋体" w:cs="Calibri"/>
          <w:color w:val="000000"/>
          <w:sz w:val="24"/>
        </w:rPr>
        <w:t>项目中任一项或一项以上不</w:t>
      </w:r>
      <w:r>
        <w:rPr>
          <w:rFonts w:ascii="宋体" w:hAnsi="宋体" w:cs="Calibri" w:hint="eastAsia"/>
          <w:color w:val="000000"/>
          <w:sz w:val="24"/>
        </w:rPr>
        <w:t>符合对应的质量要求</w:t>
      </w:r>
      <w:r>
        <w:rPr>
          <w:rFonts w:ascii="宋体" w:hAnsi="宋体" w:cs="Calibri"/>
          <w:color w:val="000000"/>
          <w:sz w:val="24"/>
        </w:rPr>
        <w:t>，判定为被抽查产品不合格。</w:t>
      </w:r>
    </w:p>
    <w:p w14:paraId="7BFD5254" w14:textId="77777777" w:rsidR="00611D1E" w:rsidRDefault="00BC0961">
      <w:pPr>
        <w:snapToGrid w:val="0"/>
        <w:spacing w:line="44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 xml:space="preserve">.2.2 </w:t>
      </w:r>
      <w:r>
        <w:rPr>
          <w:rFonts w:ascii="宋体" w:hAnsi="宋体" w:cs="Calibri" w:hint="eastAsia"/>
          <w:color w:val="000000"/>
          <w:sz w:val="24"/>
        </w:rPr>
        <w:t>若检验项目全部符合质量要求，表明未发现被抽查产品不合格，不判定被抽查产品合格。</w:t>
      </w:r>
    </w:p>
    <w:p w14:paraId="231B5D5E" w14:textId="77777777" w:rsidR="00611D1E" w:rsidRDefault="00611D1E"/>
    <w:sectPr w:rsidR="00611D1E">
      <w:headerReference w:type="default" r:id="rId7"/>
      <w:footerReference w:type="even" r:id="rId8"/>
      <w:footerReference w:type="default" r:id="rId9"/>
      <w:pgSz w:w="11906" w:h="16838"/>
      <w:pgMar w:top="1928" w:right="1361" w:bottom="1304" w:left="1588"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1E561" w14:textId="77777777" w:rsidR="004B0326" w:rsidRDefault="004B0326">
      <w:r>
        <w:separator/>
      </w:r>
    </w:p>
  </w:endnote>
  <w:endnote w:type="continuationSeparator" w:id="0">
    <w:p w14:paraId="65692813" w14:textId="77777777" w:rsidR="004B0326" w:rsidRDefault="004B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D66C" w14:textId="77777777" w:rsidR="00611D1E" w:rsidRDefault="00BC0961">
    <w:pPr>
      <w:pStyle w:val="a7"/>
      <w:framePr w:wrap="around" w:vAnchor="text" w:hAnchor="margin" w:xAlign="center" w:y="1"/>
      <w:rPr>
        <w:rStyle w:val="ae"/>
      </w:rPr>
    </w:pPr>
    <w:r>
      <w:fldChar w:fldCharType="begin"/>
    </w:r>
    <w:r>
      <w:rPr>
        <w:rStyle w:val="ae"/>
      </w:rPr>
      <w:instrText xml:space="preserve">PAGE  </w:instrText>
    </w:r>
    <w:r>
      <w:fldChar w:fldCharType="separate"/>
    </w:r>
    <w:r>
      <w:rPr>
        <w:rStyle w:val="ae"/>
      </w:rPr>
      <w:t>2</w:t>
    </w:r>
    <w:r>
      <w:fldChar w:fldCharType="end"/>
    </w:r>
  </w:p>
  <w:p w14:paraId="48DFD2C3" w14:textId="77777777" w:rsidR="00611D1E" w:rsidRDefault="00611D1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68BC" w14:textId="77777777" w:rsidR="00611D1E" w:rsidRDefault="00BC0961">
    <w:pPr>
      <w:pStyle w:val="a7"/>
      <w:jc w:val="center"/>
    </w:pPr>
    <w:r>
      <w:rPr>
        <w:lang w:val="zh-CN"/>
      </w:rPr>
      <w:fldChar w:fldCharType="begin"/>
    </w:r>
    <w:r>
      <w:rPr>
        <w:lang w:val="zh-CN"/>
      </w:rPr>
      <w:instrText xml:space="preserve"> PAGE   \* MERGEFORMAT </w:instrText>
    </w:r>
    <w:r>
      <w:rPr>
        <w:lang w:val="zh-CN"/>
      </w:rPr>
      <w:fldChar w:fldCharType="separate"/>
    </w:r>
    <w:r>
      <w:t>5</w:t>
    </w:r>
    <w:r>
      <w:rPr>
        <w:lang w:val="zh-CN"/>
      </w:rPr>
      <w:fldChar w:fldCharType="end"/>
    </w:r>
  </w:p>
  <w:p w14:paraId="113CD69B" w14:textId="77777777" w:rsidR="00611D1E" w:rsidRDefault="00611D1E">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24741" w14:textId="77777777" w:rsidR="004B0326" w:rsidRDefault="004B0326">
      <w:r>
        <w:separator/>
      </w:r>
    </w:p>
  </w:footnote>
  <w:footnote w:type="continuationSeparator" w:id="0">
    <w:p w14:paraId="12A89F35" w14:textId="77777777" w:rsidR="004B0326" w:rsidRDefault="004B0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42F69" w14:textId="77777777" w:rsidR="00611D1E" w:rsidRDefault="00611D1E">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M0ODNhYTdlYTM4MTc5NTk3MWQzZTA5N2RkZjc1M2YifQ=="/>
  </w:docVars>
  <w:rsids>
    <w:rsidRoot w:val="00B525EF"/>
    <w:rsid w:val="0001696F"/>
    <w:rsid w:val="00033F74"/>
    <w:rsid w:val="00051926"/>
    <w:rsid w:val="00052216"/>
    <w:rsid w:val="00054E02"/>
    <w:rsid w:val="00074373"/>
    <w:rsid w:val="00080535"/>
    <w:rsid w:val="000827A6"/>
    <w:rsid w:val="00084C8E"/>
    <w:rsid w:val="000B2D0E"/>
    <w:rsid w:val="000B5959"/>
    <w:rsid w:val="000C4683"/>
    <w:rsid w:val="000C5FB2"/>
    <w:rsid w:val="000D7C8C"/>
    <w:rsid w:val="000E5A29"/>
    <w:rsid w:val="000F70E5"/>
    <w:rsid w:val="00100AE3"/>
    <w:rsid w:val="00102F36"/>
    <w:rsid w:val="001050BA"/>
    <w:rsid w:val="001400FE"/>
    <w:rsid w:val="00157706"/>
    <w:rsid w:val="001638C4"/>
    <w:rsid w:val="0017210E"/>
    <w:rsid w:val="001A1209"/>
    <w:rsid w:val="001A539D"/>
    <w:rsid w:val="001B01CC"/>
    <w:rsid w:val="001C3621"/>
    <w:rsid w:val="001D558F"/>
    <w:rsid w:val="001F0D68"/>
    <w:rsid w:val="0021089A"/>
    <w:rsid w:val="0021429D"/>
    <w:rsid w:val="00214E4B"/>
    <w:rsid w:val="00215ADC"/>
    <w:rsid w:val="002468FF"/>
    <w:rsid w:val="0025042C"/>
    <w:rsid w:val="00260744"/>
    <w:rsid w:val="00287C7A"/>
    <w:rsid w:val="002A11F0"/>
    <w:rsid w:val="002A302E"/>
    <w:rsid w:val="002B5BAA"/>
    <w:rsid w:val="002B6B44"/>
    <w:rsid w:val="002C368C"/>
    <w:rsid w:val="002F6A85"/>
    <w:rsid w:val="003042E1"/>
    <w:rsid w:val="003347A7"/>
    <w:rsid w:val="003508F4"/>
    <w:rsid w:val="0036068B"/>
    <w:rsid w:val="0036316B"/>
    <w:rsid w:val="00364E2C"/>
    <w:rsid w:val="003670AD"/>
    <w:rsid w:val="00367139"/>
    <w:rsid w:val="00375CB5"/>
    <w:rsid w:val="00386305"/>
    <w:rsid w:val="00396458"/>
    <w:rsid w:val="003A0A39"/>
    <w:rsid w:val="003C4D1D"/>
    <w:rsid w:val="003F3FFB"/>
    <w:rsid w:val="004048BA"/>
    <w:rsid w:val="00416C3F"/>
    <w:rsid w:val="00427B0A"/>
    <w:rsid w:val="00462032"/>
    <w:rsid w:val="0046249F"/>
    <w:rsid w:val="0046695B"/>
    <w:rsid w:val="00474B05"/>
    <w:rsid w:val="004754B8"/>
    <w:rsid w:val="00496333"/>
    <w:rsid w:val="004B0326"/>
    <w:rsid w:val="004B5C76"/>
    <w:rsid w:val="004F001E"/>
    <w:rsid w:val="00506F48"/>
    <w:rsid w:val="00522A8A"/>
    <w:rsid w:val="00532B56"/>
    <w:rsid w:val="00535238"/>
    <w:rsid w:val="00545330"/>
    <w:rsid w:val="00545602"/>
    <w:rsid w:val="0054639C"/>
    <w:rsid w:val="00552C9E"/>
    <w:rsid w:val="00563E5E"/>
    <w:rsid w:val="00565009"/>
    <w:rsid w:val="00590443"/>
    <w:rsid w:val="005A0697"/>
    <w:rsid w:val="005B679F"/>
    <w:rsid w:val="005B750A"/>
    <w:rsid w:val="005C2C36"/>
    <w:rsid w:val="005C667F"/>
    <w:rsid w:val="005D152A"/>
    <w:rsid w:val="005E49F9"/>
    <w:rsid w:val="00601FE4"/>
    <w:rsid w:val="00611D1E"/>
    <w:rsid w:val="00616277"/>
    <w:rsid w:val="0061706F"/>
    <w:rsid w:val="00634372"/>
    <w:rsid w:val="00640C75"/>
    <w:rsid w:val="00655335"/>
    <w:rsid w:val="00672C07"/>
    <w:rsid w:val="00672E4F"/>
    <w:rsid w:val="006770A9"/>
    <w:rsid w:val="00686B79"/>
    <w:rsid w:val="00697311"/>
    <w:rsid w:val="006A2136"/>
    <w:rsid w:val="006A5CDB"/>
    <w:rsid w:val="006B0567"/>
    <w:rsid w:val="006B6636"/>
    <w:rsid w:val="006D1CF4"/>
    <w:rsid w:val="00706B17"/>
    <w:rsid w:val="00715324"/>
    <w:rsid w:val="00730C62"/>
    <w:rsid w:val="00733FCB"/>
    <w:rsid w:val="0073500F"/>
    <w:rsid w:val="0074469C"/>
    <w:rsid w:val="007656D3"/>
    <w:rsid w:val="007869C0"/>
    <w:rsid w:val="00796781"/>
    <w:rsid w:val="007A377C"/>
    <w:rsid w:val="007A5C3A"/>
    <w:rsid w:val="007A655B"/>
    <w:rsid w:val="007B2145"/>
    <w:rsid w:val="007B2AF8"/>
    <w:rsid w:val="007B608E"/>
    <w:rsid w:val="008138F8"/>
    <w:rsid w:val="00825BFE"/>
    <w:rsid w:val="00865437"/>
    <w:rsid w:val="00866888"/>
    <w:rsid w:val="00880F39"/>
    <w:rsid w:val="008818DE"/>
    <w:rsid w:val="008914CE"/>
    <w:rsid w:val="008948E6"/>
    <w:rsid w:val="008C2411"/>
    <w:rsid w:val="008C4C45"/>
    <w:rsid w:val="008D506F"/>
    <w:rsid w:val="008E1421"/>
    <w:rsid w:val="008E6112"/>
    <w:rsid w:val="008F1FD4"/>
    <w:rsid w:val="00901D6C"/>
    <w:rsid w:val="0090513C"/>
    <w:rsid w:val="00912469"/>
    <w:rsid w:val="0091794F"/>
    <w:rsid w:val="00925C06"/>
    <w:rsid w:val="0093348D"/>
    <w:rsid w:val="00937100"/>
    <w:rsid w:val="00957FD8"/>
    <w:rsid w:val="00976B89"/>
    <w:rsid w:val="0099061C"/>
    <w:rsid w:val="009F3C13"/>
    <w:rsid w:val="00A044DF"/>
    <w:rsid w:val="00A1737E"/>
    <w:rsid w:val="00A40DB9"/>
    <w:rsid w:val="00A656CB"/>
    <w:rsid w:val="00A67A4A"/>
    <w:rsid w:val="00AA2A07"/>
    <w:rsid w:val="00AB0483"/>
    <w:rsid w:val="00AB570A"/>
    <w:rsid w:val="00AC0658"/>
    <w:rsid w:val="00AC2437"/>
    <w:rsid w:val="00AF107E"/>
    <w:rsid w:val="00AF5CE6"/>
    <w:rsid w:val="00B04FC5"/>
    <w:rsid w:val="00B11170"/>
    <w:rsid w:val="00B359CB"/>
    <w:rsid w:val="00B46FAA"/>
    <w:rsid w:val="00B525EF"/>
    <w:rsid w:val="00B56EC9"/>
    <w:rsid w:val="00B576C2"/>
    <w:rsid w:val="00B71D10"/>
    <w:rsid w:val="00BC0961"/>
    <w:rsid w:val="00BD5DF7"/>
    <w:rsid w:val="00BE3130"/>
    <w:rsid w:val="00C1010A"/>
    <w:rsid w:val="00C41B60"/>
    <w:rsid w:val="00C53409"/>
    <w:rsid w:val="00C6168F"/>
    <w:rsid w:val="00C72B4F"/>
    <w:rsid w:val="00C750FC"/>
    <w:rsid w:val="00C77519"/>
    <w:rsid w:val="00CB452C"/>
    <w:rsid w:val="00CD2212"/>
    <w:rsid w:val="00CF096B"/>
    <w:rsid w:val="00D0561F"/>
    <w:rsid w:val="00D307B8"/>
    <w:rsid w:val="00D35AF6"/>
    <w:rsid w:val="00D41DDE"/>
    <w:rsid w:val="00D76D39"/>
    <w:rsid w:val="00D913BE"/>
    <w:rsid w:val="00D93ED3"/>
    <w:rsid w:val="00DA7E9F"/>
    <w:rsid w:val="00DC175D"/>
    <w:rsid w:val="00DC513C"/>
    <w:rsid w:val="00DE1372"/>
    <w:rsid w:val="00DE2355"/>
    <w:rsid w:val="00E10339"/>
    <w:rsid w:val="00E22DE7"/>
    <w:rsid w:val="00E331EC"/>
    <w:rsid w:val="00E51C02"/>
    <w:rsid w:val="00E8310F"/>
    <w:rsid w:val="00E96570"/>
    <w:rsid w:val="00EE2887"/>
    <w:rsid w:val="00EE5463"/>
    <w:rsid w:val="00F013D4"/>
    <w:rsid w:val="00F14829"/>
    <w:rsid w:val="00F1672B"/>
    <w:rsid w:val="00F1679A"/>
    <w:rsid w:val="00F217EE"/>
    <w:rsid w:val="00F24997"/>
    <w:rsid w:val="00F332CA"/>
    <w:rsid w:val="00F44A6F"/>
    <w:rsid w:val="00F578BB"/>
    <w:rsid w:val="00F57ACD"/>
    <w:rsid w:val="00F62AA4"/>
    <w:rsid w:val="00F82506"/>
    <w:rsid w:val="00F87B21"/>
    <w:rsid w:val="00FA21B0"/>
    <w:rsid w:val="00FB139B"/>
    <w:rsid w:val="00FB41E3"/>
    <w:rsid w:val="00FC5ADE"/>
    <w:rsid w:val="00FC7D33"/>
    <w:rsid w:val="01170C50"/>
    <w:rsid w:val="01B81D36"/>
    <w:rsid w:val="0207190A"/>
    <w:rsid w:val="0491110B"/>
    <w:rsid w:val="065E7378"/>
    <w:rsid w:val="08DA08BA"/>
    <w:rsid w:val="0A1E63D6"/>
    <w:rsid w:val="0AA925B8"/>
    <w:rsid w:val="0B536C60"/>
    <w:rsid w:val="0BD6768B"/>
    <w:rsid w:val="0CEB0F40"/>
    <w:rsid w:val="0E017783"/>
    <w:rsid w:val="12DB69DF"/>
    <w:rsid w:val="15FA71B4"/>
    <w:rsid w:val="167304D5"/>
    <w:rsid w:val="199003FF"/>
    <w:rsid w:val="19DB2B9E"/>
    <w:rsid w:val="1A0B1A98"/>
    <w:rsid w:val="1A874D5B"/>
    <w:rsid w:val="1BDE538A"/>
    <w:rsid w:val="1C8276E4"/>
    <w:rsid w:val="1D0404BB"/>
    <w:rsid w:val="1EA2742C"/>
    <w:rsid w:val="24600018"/>
    <w:rsid w:val="24890EE8"/>
    <w:rsid w:val="26AA2362"/>
    <w:rsid w:val="27300592"/>
    <w:rsid w:val="274D4B08"/>
    <w:rsid w:val="28F15B02"/>
    <w:rsid w:val="29C22F38"/>
    <w:rsid w:val="31482356"/>
    <w:rsid w:val="34E26CBE"/>
    <w:rsid w:val="35726DFA"/>
    <w:rsid w:val="363A2BC4"/>
    <w:rsid w:val="3762783C"/>
    <w:rsid w:val="39A04098"/>
    <w:rsid w:val="3A083BC2"/>
    <w:rsid w:val="3A602C40"/>
    <w:rsid w:val="3BB1464B"/>
    <w:rsid w:val="3C081B33"/>
    <w:rsid w:val="3CA67D0E"/>
    <w:rsid w:val="42D841B8"/>
    <w:rsid w:val="44354401"/>
    <w:rsid w:val="47411377"/>
    <w:rsid w:val="48C42A3E"/>
    <w:rsid w:val="49C564C7"/>
    <w:rsid w:val="4D5D0EDF"/>
    <w:rsid w:val="4DB017E2"/>
    <w:rsid w:val="4F6A5B52"/>
    <w:rsid w:val="50E0418D"/>
    <w:rsid w:val="525A0210"/>
    <w:rsid w:val="5359055D"/>
    <w:rsid w:val="559E5FCD"/>
    <w:rsid w:val="56DE2F1C"/>
    <w:rsid w:val="573572FC"/>
    <w:rsid w:val="593A22DB"/>
    <w:rsid w:val="59FD5EB2"/>
    <w:rsid w:val="5ACF620B"/>
    <w:rsid w:val="5BB90387"/>
    <w:rsid w:val="5C896837"/>
    <w:rsid w:val="5D882B80"/>
    <w:rsid w:val="5F4C42A5"/>
    <w:rsid w:val="5F681F1D"/>
    <w:rsid w:val="5FAA5ACA"/>
    <w:rsid w:val="60771860"/>
    <w:rsid w:val="62914608"/>
    <w:rsid w:val="66270AA3"/>
    <w:rsid w:val="66562503"/>
    <w:rsid w:val="691D5EF5"/>
    <w:rsid w:val="69787099"/>
    <w:rsid w:val="6A526221"/>
    <w:rsid w:val="6A59457C"/>
    <w:rsid w:val="6C8E6D3B"/>
    <w:rsid w:val="6CBA5392"/>
    <w:rsid w:val="6CD27D15"/>
    <w:rsid w:val="718D5813"/>
    <w:rsid w:val="72657E89"/>
    <w:rsid w:val="72CC4119"/>
    <w:rsid w:val="75144A21"/>
    <w:rsid w:val="77EB7A4D"/>
    <w:rsid w:val="77EC380F"/>
    <w:rsid w:val="780E0771"/>
    <w:rsid w:val="798528CC"/>
    <w:rsid w:val="7BF74E3B"/>
    <w:rsid w:val="7C411B36"/>
    <w:rsid w:val="7C6E138E"/>
    <w:rsid w:val="7D6F0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76FA2"/>
  <w15:docId w15:val="{859A03C1-7BD0-4602-BEEF-BB6A5B859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annotation reference"/>
    <w:basedOn w:val="a0"/>
    <w:uiPriority w:val="99"/>
    <w:semiHidden/>
    <w:unhideWhenUsed/>
    <w:qFormat/>
    <w:rPr>
      <w:sz w:val="21"/>
      <w:szCs w:val="21"/>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a8">
    <w:name w:val="页脚 字符"/>
    <w:basedOn w:val="a0"/>
    <w:link w:val="a7"/>
    <w:autoRedefine/>
    <w:uiPriority w:val="99"/>
    <w:qFormat/>
    <w:rPr>
      <w:kern w:val="2"/>
      <w:sz w:val="18"/>
      <w:szCs w:val="18"/>
    </w:rPr>
  </w:style>
  <w:style w:type="character" w:customStyle="1" w:styleId="aa">
    <w:name w:val="页眉 字符"/>
    <w:basedOn w:val="a0"/>
    <w:link w:val="a9"/>
    <w:autoRedefine/>
    <w:uiPriority w:val="99"/>
    <w:semiHidden/>
    <w:qFormat/>
    <w:rPr>
      <w:kern w:val="2"/>
      <w:sz w:val="18"/>
      <w:szCs w:val="18"/>
    </w:rPr>
  </w:style>
  <w:style w:type="character" w:customStyle="1" w:styleId="a6">
    <w:name w:val="批注框文本 字符"/>
    <w:basedOn w:val="a0"/>
    <w:link w:val="a5"/>
    <w:autoRedefine/>
    <w:uiPriority w:val="99"/>
    <w:semiHidden/>
    <w:qFormat/>
    <w:rPr>
      <w:kern w:val="2"/>
      <w:sz w:val="18"/>
      <w:szCs w:val="18"/>
    </w:rPr>
  </w:style>
  <w:style w:type="paragraph" w:styleId="af0">
    <w:name w:val="List Paragraph"/>
    <w:basedOn w:val="a"/>
    <w:autoRedefine/>
    <w:uiPriority w:val="99"/>
    <w:qFormat/>
    <w:pPr>
      <w:ind w:firstLineChars="200" w:firstLine="420"/>
    </w:pPr>
  </w:style>
  <w:style w:type="paragraph" w:customStyle="1" w:styleId="10">
    <w:name w:val="修订1"/>
    <w:hidden/>
    <w:uiPriority w:val="99"/>
    <w:unhideWhenUsed/>
    <w:qFormat/>
    <w:rPr>
      <w:kern w:val="2"/>
      <w:sz w:val="21"/>
      <w:szCs w:val="24"/>
    </w:rPr>
  </w:style>
  <w:style w:type="character" w:customStyle="1" w:styleId="a4">
    <w:name w:val="批注文字 字符"/>
    <w:basedOn w:val="a0"/>
    <w:link w:val="a3"/>
    <w:uiPriority w:val="99"/>
    <w:semiHidden/>
    <w:qFormat/>
    <w:rPr>
      <w:kern w:val="2"/>
      <w:sz w:val="21"/>
      <w:szCs w:val="24"/>
    </w:rPr>
  </w:style>
  <w:style w:type="character" w:customStyle="1" w:styleId="ac">
    <w:name w:val="批注主题 字符"/>
    <w:basedOn w:val="a4"/>
    <w:link w:val="ab"/>
    <w:uiPriority w:val="99"/>
    <w:semiHidden/>
    <w:qFormat/>
    <w:rPr>
      <w:b/>
      <w:bCs/>
      <w:kern w:val="2"/>
      <w:sz w:val="21"/>
      <w:szCs w:val="24"/>
    </w:rPr>
  </w:style>
  <w:style w:type="paragraph" w:customStyle="1" w:styleId="2">
    <w:name w:val="修订2"/>
    <w:hidden/>
    <w:uiPriority w:val="99"/>
    <w:unhideWhenUsed/>
    <w:qFormat/>
    <w:rPr>
      <w:kern w:val="2"/>
      <w:sz w:val="21"/>
      <w:szCs w:val="24"/>
    </w:rPr>
  </w:style>
  <w:style w:type="paragraph" w:customStyle="1" w:styleId="3">
    <w:name w:val="修订3"/>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32F55-A3B1-4BA0-BD49-B8B23EAB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857</Words>
  <Characters>4885</Characters>
  <Application>Microsoft Office Word</Application>
  <DocSecurity>0</DocSecurity>
  <Lines>40</Lines>
  <Paragraphs>11</Paragraphs>
  <ScaleCrop>false</ScaleCrop>
  <Company>Legend (Beijing) Limited</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8</cp:revision>
  <cp:lastPrinted>2025-02-20T01:24:00Z</cp:lastPrinted>
  <dcterms:created xsi:type="dcterms:W3CDTF">2025-12-25T08:13:00Z</dcterms:created>
  <dcterms:modified xsi:type="dcterms:W3CDTF">2026-01-21T06:41:00Z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F565024632C14D0BADA9E5E6F4D43523_13</vt:lpwstr>
  </property>
  <property fmtid="{D5CDD505-2E9C-101B-9397-08002B2CF9AE}" pid="4" name="KSOTemplateDocerSaveRecord">
    <vt:lpwstr>eyJoZGlkIjoiZDIwN2FkZDkzOTJkOTE2YzI4OWFiM2M0ZWI2Yzg3YzkiLCJ1c2VySWQiOiI0NDYyOTk0OTQifQ==</vt:lpwstr>
  </property>
</Properties>
</file>